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4C85E240" w:rsidR="00E905BE" w:rsidRPr="00D83FC7" w:rsidRDefault="008037C9" w:rsidP="00A7349C">
      <w:pPr>
        <w:jc w:val="center"/>
        <w:rPr>
          <w:b/>
          <w:sz w:val="40"/>
          <w:szCs w:val="40"/>
        </w:rPr>
      </w:pPr>
      <w:r>
        <w:rPr>
          <w:rFonts w:eastAsia="Calibri" w:cstheme="minorHAnsi"/>
          <w:b/>
          <w:sz w:val="40"/>
          <w:szCs w:val="40"/>
          <w:lang w:eastAsia="ar-SA"/>
        </w:rPr>
        <w:t xml:space="preserve">Modularna bioprocesna platforma za izolacijo in čiščenje </w:t>
      </w:r>
      <w:proofErr w:type="spellStart"/>
      <w:r>
        <w:rPr>
          <w:rFonts w:eastAsia="Calibri" w:cstheme="minorHAnsi"/>
          <w:b/>
          <w:sz w:val="40"/>
          <w:szCs w:val="40"/>
          <w:lang w:eastAsia="ar-SA"/>
        </w:rPr>
        <w:t>rekombinantnih</w:t>
      </w:r>
      <w:proofErr w:type="spellEnd"/>
      <w:r>
        <w:rPr>
          <w:rFonts w:eastAsia="Calibri" w:cstheme="minorHAnsi"/>
          <w:b/>
          <w:sz w:val="40"/>
          <w:szCs w:val="40"/>
          <w:lang w:eastAsia="ar-SA"/>
        </w:rPr>
        <w:t xml:space="preserve"> virusnih vektorjev</w:t>
      </w:r>
    </w:p>
    <w:p w14:paraId="73DD44EC" w14:textId="77777777" w:rsidR="009362C7" w:rsidRPr="00D83FC7" w:rsidRDefault="009362C7" w:rsidP="00A7349C">
      <w:pPr>
        <w:jc w:val="center"/>
        <w:rPr>
          <w:b/>
          <w:sz w:val="40"/>
          <w:szCs w:val="40"/>
        </w:rPr>
      </w:pPr>
    </w:p>
    <w:p w14:paraId="1FDFBF3A" w14:textId="7A5760FF" w:rsidR="00A911C8" w:rsidRPr="00D83FC7" w:rsidRDefault="008037C9" w:rsidP="00A7349C">
      <w:pPr>
        <w:jc w:val="center"/>
        <w:rPr>
          <w:rFonts w:eastAsiaTheme="minorEastAsia" w:cstheme="minorHAnsi"/>
          <w:b/>
          <w:sz w:val="40"/>
          <w:szCs w:val="40"/>
          <w:lang w:eastAsia="sl-SI"/>
        </w:rPr>
      </w:pPr>
      <w:proofErr w:type="spellStart"/>
      <w:r>
        <w:rPr>
          <w:rFonts w:eastAsiaTheme="minorEastAsia" w:cstheme="minorHAnsi"/>
          <w:b/>
          <w:sz w:val="40"/>
          <w:szCs w:val="40"/>
          <w:lang w:eastAsia="sl-SI"/>
        </w:rPr>
        <w:t>JN10</w:t>
      </w:r>
      <w:proofErr w:type="spellEnd"/>
      <w:r>
        <w:rPr>
          <w:rFonts w:eastAsiaTheme="minorEastAsia" w:cstheme="minorHAnsi"/>
          <w:b/>
          <w:sz w:val="40"/>
          <w:szCs w:val="40"/>
          <w:lang w:eastAsia="sl-SI"/>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10AB1842"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6DEE">
        <w:rPr>
          <w:rFonts w:eastAsiaTheme="minorEastAsia" w:cstheme="minorHAnsi"/>
          <w:lang w:eastAsia="sl-SI"/>
        </w:rPr>
        <w:t>april</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1582157" w14:textId="2B9FE989" w:rsidR="00ED3BF2" w:rsidRPr="00ED3BF2" w:rsidRDefault="001C6DB5">
      <w:pPr>
        <w:pStyle w:val="Kazalovsebine1"/>
        <w:rPr>
          <w:rFonts w:eastAsiaTheme="minorEastAsia" w:cstheme="minorBidi"/>
          <w:b w:val="0"/>
          <w:bCs w:val="0"/>
          <w:kern w:val="2"/>
          <w:sz w:val="24"/>
          <w:szCs w:val="24"/>
          <w14:ligatures w14:val="standardContextual"/>
        </w:rPr>
      </w:pPr>
      <w:r w:rsidRPr="00ED3BF2">
        <w:rPr>
          <w:b w:val="0"/>
          <w:bCs w:val="0"/>
          <w:noProof w:val="0"/>
        </w:rPr>
        <w:fldChar w:fldCharType="begin"/>
      </w:r>
      <w:r w:rsidR="00857CE9" w:rsidRPr="00ED3BF2">
        <w:rPr>
          <w:b w:val="0"/>
          <w:bCs w:val="0"/>
          <w:noProof w:val="0"/>
        </w:rPr>
        <w:instrText xml:space="preserve"> TOC \o "1-3" \h \z \u </w:instrText>
      </w:r>
      <w:r w:rsidRPr="00ED3BF2">
        <w:rPr>
          <w:b w:val="0"/>
          <w:bCs w:val="0"/>
          <w:noProof w:val="0"/>
        </w:rPr>
        <w:fldChar w:fldCharType="separate"/>
      </w:r>
      <w:hyperlink w:anchor="_Toc226096877" w:history="1">
        <w:r w:rsidR="00ED3BF2" w:rsidRPr="00ED3BF2">
          <w:rPr>
            <w:rStyle w:val="Hiperpovezava"/>
            <w:b w:val="0"/>
            <w:bCs w:val="0"/>
          </w:rPr>
          <w:t>1.</w:t>
        </w:r>
        <w:r w:rsidR="00ED3BF2" w:rsidRPr="00ED3BF2">
          <w:rPr>
            <w:rFonts w:eastAsiaTheme="minorEastAsia" w:cstheme="minorBidi"/>
            <w:b w:val="0"/>
            <w:bCs w:val="0"/>
            <w:kern w:val="2"/>
            <w:sz w:val="24"/>
            <w:szCs w:val="24"/>
            <w14:ligatures w14:val="standardContextual"/>
          </w:rPr>
          <w:tab/>
        </w:r>
        <w:r w:rsidR="00ED3BF2" w:rsidRPr="00ED3BF2">
          <w:rPr>
            <w:rStyle w:val="Hiperpovezava"/>
            <w:b w:val="0"/>
            <w:bCs w:val="0"/>
          </w:rPr>
          <w:t>Predmet in podatki o javnem naročilu</w:t>
        </w:r>
        <w:r w:rsidR="00ED3BF2" w:rsidRPr="00ED3BF2">
          <w:rPr>
            <w:b w:val="0"/>
            <w:bCs w:val="0"/>
            <w:webHidden/>
          </w:rPr>
          <w:tab/>
        </w:r>
        <w:r w:rsidR="00ED3BF2" w:rsidRPr="00ED3BF2">
          <w:rPr>
            <w:b w:val="0"/>
            <w:bCs w:val="0"/>
            <w:webHidden/>
          </w:rPr>
          <w:fldChar w:fldCharType="begin"/>
        </w:r>
        <w:r w:rsidR="00ED3BF2" w:rsidRPr="00ED3BF2">
          <w:rPr>
            <w:b w:val="0"/>
            <w:bCs w:val="0"/>
            <w:webHidden/>
          </w:rPr>
          <w:instrText xml:space="preserve"> PAGEREF _Toc226096877 \h </w:instrText>
        </w:r>
        <w:r w:rsidR="00ED3BF2" w:rsidRPr="00ED3BF2">
          <w:rPr>
            <w:b w:val="0"/>
            <w:bCs w:val="0"/>
            <w:webHidden/>
          </w:rPr>
        </w:r>
        <w:r w:rsidR="00ED3BF2" w:rsidRPr="00ED3BF2">
          <w:rPr>
            <w:b w:val="0"/>
            <w:bCs w:val="0"/>
            <w:webHidden/>
          </w:rPr>
          <w:fldChar w:fldCharType="separate"/>
        </w:r>
        <w:r w:rsidR="00ED3BF2" w:rsidRPr="00ED3BF2">
          <w:rPr>
            <w:b w:val="0"/>
            <w:bCs w:val="0"/>
            <w:webHidden/>
          </w:rPr>
          <w:t>3</w:t>
        </w:r>
        <w:r w:rsidR="00ED3BF2" w:rsidRPr="00ED3BF2">
          <w:rPr>
            <w:b w:val="0"/>
            <w:bCs w:val="0"/>
            <w:webHidden/>
          </w:rPr>
          <w:fldChar w:fldCharType="end"/>
        </w:r>
      </w:hyperlink>
    </w:p>
    <w:p w14:paraId="2D03C4DF" w14:textId="0CA8951D" w:rsidR="00ED3BF2" w:rsidRPr="00ED3BF2" w:rsidRDefault="00ED3BF2">
      <w:pPr>
        <w:pStyle w:val="Kazalovsebine1"/>
        <w:rPr>
          <w:rFonts w:eastAsiaTheme="minorEastAsia" w:cstheme="minorBidi"/>
          <w:b w:val="0"/>
          <w:bCs w:val="0"/>
          <w:kern w:val="2"/>
          <w:sz w:val="24"/>
          <w:szCs w:val="24"/>
          <w14:ligatures w14:val="standardContextual"/>
        </w:rPr>
      </w:pPr>
      <w:hyperlink w:anchor="_Toc226096878" w:history="1">
        <w:r w:rsidRPr="00ED3BF2">
          <w:rPr>
            <w:rStyle w:val="Hiperpovezava"/>
            <w:b w:val="0"/>
            <w:bCs w:val="0"/>
          </w:rPr>
          <w:t>2.</w:t>
        </w:r>
        <w:r w:rsidRPr="00ED3BF2">
          <w:rPr>
            <w:rFonts w:eastAsiaTheme="minorEastAsia" w:cstheme="minorBidi"/>
            <w:b w:val="0"/>
            <w:bCs w:val="0"/>
            <w:kern w:val="2"/>
            <w:sz w:val="24"/>
            <w:szCs w:val="24"/>
            <w14:ligatures w14:val="standardContextual"/>
          </w:rPr>
          <w:tab/>
        </w:r>
        <w:r w:rsidRPr="00ED3BF2">
          <w:rPr>
            <w:rStyle w:val="Hiperpovezava"/>
            <w:b w:val="0"/>
            <w:bCs w:val="0"/>
          </w:rPr>
          <w:t>Oddaja in odpiranje ponudb</w:t>
        </w:r>
        <w:r w:rsidRPr="00ED3BF2">
          <w:rPr>
            <w:b w:val="0"/>
            <w:bCs w:val="0"/>
            <w:webHidden/>
          </w:rPr>
          <w:tab/>
        </w:r>
        <w:r w:rsidRPr="00ED3BF2">
          <w:rPr>
            <w:b w:val="0"/>
            <w:bCs w:val="0"/>
            <w:webHidden/>
          </w:rPr>
          <w:fldChar w:fldCharType="begin"/>
        </w:r>
        <w:r w:rsidRPr="00ED3BF2">
          <w:rPr>
            <w:b w:val="0"/>
            <w:bCs w:val="0"/>
            <w:webHidden/>
          </w:rPr>
          <w:instrText xml:space="preserve"> PAGEREF _Toc226096878 \h </w:instrText>
        </w:r>
        <w:r w:rsidRPr="00ED3BF2">
          <w:rPr>
            <w:b w:val="0"/>
            <w:bCs w:val="0"/>
            <w:webHidden/>
          </w:rPr>
        </w:r>
        <w:r w:rsidRPr="00ED3BF2">
          <w:rPr>
            <w:b w:val="0"/>
            <w:bCs w:val="0"/>
            <w:webHidden/>
          </w:rPr>
          <w:fldChar w:fldCharType="separate"/>
        </w:r>
        <w:r w:rsidRPr="00ED3BF2">
          <w:rPr>
            <w:b w:val="0"/>
            <w:bCs w:val="0"/>
            <w:webHidden/>
          </w:rPr>
          <w:t>3</w:t>
        </w:r>
        <w:r w:rsidRPr="00ED3BF2">
          <w:rPr>
            <w:b w:val="0"/>
            <w:bCs w:val="0"/>
            <w:webHidden/>
          </w:rPr>
          <w:fldChar w:fldCharType="end"/>
        </w:r>
      </w:hyperlink>
    </w:p>
    <w:p w14:paraId="04A476AF" w14:textId="085669EC" w:rsidR="00ED3BF2" w:rsidRPr="00ED3BF2" w:rsidRDefault="00ED3BF2">
      <w:pPr>
        <w:pStyle w:val="Kazalovsebine1"/>
        <w:rPr>
          <w:rFonts w:eastAsiaTheme="minorEastAsia" w:cstheme="minorBidi"/>
          <w:b w:val="0"/>
          <w:bCs w:val="0"/>
          <w:kern w:val="2"/>
          <w:sz w:val="24"/>
          <w:szCs w:val="24"/>
          <w14:ligatures w14:val="standardContextual"/>
        </w:rPr>
      </w:pPr>
      <w:hyperlink w:anchor="_Toc226096879" w:history="1">
        <w:r w:rsidRPr="00ED3BF2">
          <w:rPr>
            <w:rStyle w:val="Hiperpovezava"/>
            <w:b w:val="0"/>
            <w:bCs w:val="0"/>
          </w:rPr>
          <w:t>3.</w:t>
        </w:r>
        <w:r w:rsidRPr="00ED3BF2">
          <w:rPr>
            <w:rFonts w:eastAsiaTheme="minorEastAsia" w:cstheme="minorBidi"/>
            <w:b w:val="0"/>
            <w:bCs w:val="0"/>
            <w:kern w:val="2"/>
            <w:sz w:val="24"/>
            <w:szCs w:val="24"/>
            <w14:ligatures w14:val="standardContextual"/>
          </w:rPr>
          <w:tab/>
        </w:r>
        <w:r w:rsidRPr="00ED3BF2">
          <w:rPr>
            <w:rStyle w:val="Hiperpovezava"/>
            <w:b w:val="0"/>
            <w:bCs w:val="0"/>
          </w:rPr>
          <w:t>Pridobitev in pojasnila razpisne dokumentacije</w:t>
        </w:r>
        <w:r w:rsidRPr="00ED3BF2">
          <w:rPr>
            <w:b w:val="0"/>
            <w:bCs w:val="0"/>
            <w:webHidden/>
          </w:rPr>
          <w:tab/>
        </w:r>
        <w:r w:rsidRPr="00ED3BF2">
          <w:rPr>
            <w:b w:val="0"/>
            <w:bCs w:val="0"/>
            <w:webHidden/>
          </w:rPr>
          <w:fldChar w:fldCharType="begin"/>
        </w:r>
        <w:r w:rsidRPr="00ED3BF2">
          <w:rPr>
            <w:b w:val="0"/>
            <w:bCs w:val="0"/>
            <w:webHidden/>
          </w:rPr>
          <w:instrText xml:space="preserve"> PAGEREF _Toc226096879 \h </w:instrText>
        </w:r>
        <w:r w:rsidRPr="00ED3BF2">
          <w:rPr>
            <w:b w:val="0"/>
            <w:bCs w:val="0"/>
            <w:webHidden/>
          </w:rPr>
        </w:r>
        <w:r w:rsidRPr="00ED3BF2">
          <w:rPr>
            <w:b w:val="0"/>
            <w:bCs w:val="0"/>
            <w:webHidden/>
          </w:rPr>
          <w:fldChar w:fldCharType="separate"/>
        </w:r>
        <w:r w:rsidRPr="00ED3BF2">
          <w:rPr>
            <w:b w:val="0"/>
            <w:bCs w:val="0"/>
            <w:webHidden/>
          </w:rPr>
          <w:t>4</w:t>
        </w:r>
        <w:r w:rsidRPr="00ED3BF2">
          <w:rPr>
            <w:b w:val="0"/>
            <w:bCs w:val="0"/>
            <w:webHidden/>
          </w:rPr>
          <w:fldChar w:fldCharType="end"/>
        </w:r>
      </w:hyperlink>
    </w:p>
    <w:p w14:paraId="3469C41F" w14:textId="4CED0199"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0" w:history="1">
        <w:r w:rsidRPr="00ED3BF2">
          <w:rPr>
            <w:rStyle w:val="Hiperpovezava"/>
            <w:b w:val="0"/>
            <w:bCs w:val="0"/>
          </w:rPr>
          <w:t>4.</w:t>
        </w:r>
        <w:r w:rsidRPr="00ED3BF2">
          <w:rPr>
            <w:rFonts w:eastAsiaTheme="minorEastAsia" w:cstheme="minorBidi"/>
            <w:b w:val="0"/>
            <w:bCs w:val="0"/>
            <w:kern w:val="2"/>
            <w:sz w:val="24"/>
            <w:szCs w:val="24"/>
            <w14:ligatures w14:val="standardContextual"/>
          </w:rPr>
          <w:tab/>
        </w:r>
        <w:r w:rsidRPr="00ED3BF2">
          <w:rPr>
            <w:rStyle w:val="Hiperpovezava"/>
            <w:b w:val="0"/>
            <w:bCs w:val="0"/>
          </w:rPr>
          <w:t>Ponudba</w:t>
        </w:r>
        <w:r w:rsidRPr="00ED3BF2">
          <w:rPr>
            <w:b w:val="0"/>
            <w:bCs w:val="0"/>
            <w:webHidden/>
          </w:rPr>
          <w:tab/>
        </w:r>
        <w:r w:rsidRPr="00ED3BF2">
          <w:rPr>
            <w:b w:val="0"/>
            <w:bCs w:val="0"/>
            <w:webHidden/>
          </w:rPr>
          <w:fldChar w:fldCharType="begin"/>
        </w:r>
        <w:r w:rsidRPr="00ED3BF2">
          <w:rPr>
            <w:b w:val="0"/>
            <w:bCs w:val="0"/>
            <w:webHidden/>
          </w:rPr>
          <w:instrText xml:space="preserve"> PAGEREF _Toc226096880 \h </w:instrText>
        </w:r>
        <w:r w:rsidRPr="00ED3BF2">
          <w:rPr>
            <w:b w:val="0"/>
            <w:bCs w:val="0"/>
            <w:webHidden/>
          </w:rPr>
        </w:r>
        <w:r w:rsidRPr="00ED3BF2">
          <w:rPr>
            <w:b w:val="0"/>
            <w:bCs w:val="0"/>
            <w:webHidden/>
          </w:rPr>
          <w:fldChar w:fldCharType="separate"/>
        </w:r>
        <w:r w:rsidRPr="00ED3BF2">
          <w:rPr>
            <w:b w:val="0"/>
            <w:bCs w:val="0"/>
            <w:webHidden/>
          </w:rPr>
          <w:t>4</w:t>
        </w:r>
        <w:r w:rsidRPr="00ED3BF2">
          <w:rPr>
            <w:b w:val="0"/>
            <w:bCs w:val="0"/>
            <w:webHidden/>
          </w:rPr>
          <w:fldChar w:fldCharType="end"/>
        </w:r>
      </w:hyperlink>
    </w:p>
    <w:p w14:paraId="58959F5B" w14:textId="67000351"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81" w:history="1">
        <w:r w:rsidRPr="00ED3BF2">
          <w:rPr>
            <w:rStyle w:val="Hiperpovezava"/>
            <w:bCs w:val="0"/>
            <w:i w:val="0"/>
          </w:rPr>
          <w:t>4.1</w:t>
        </w:r>
        <w:r w:rsidRPr="00ED3BF2">
          <w:rPr>
            <w:rFonts w:eastAsiaTheme="minorEastAsia" w:cstheme="minorBidi"/>
            <w:bCs w:val="0"/>
            <w:i w:val="0"/>
            <w:kern w:val="2"/>
            <w:sz w:val="24"/>
            <w:szCs w:val="24"/>
            <w14:ligatures w14:val="standardContextual"/>
          </w:rPr>
          <w:tab/>
        </w:r>
        <w:r w:rsidRPr="00ED3BF2">
          <w:rPr>
            <w:rStyle w:val="Hiperpovezava"/>
            <w:bCs w:val="0"/>
            <w:i w:val="0"/>
          </w:rPr>
          <w:t>Oblika, jezik in stroški ponudbe</w:t>
        </w:r>
        <w:r w:rsidRPr="00ED3BF2">
          <w:rPr>
            <w:bCs w:val="0"/>
            <w:i w:val="0"/>
            <w:webHidden/>
          </w:rPr>
          <w:tab/>
        </w:r>
        <w:r w:rsidRPr="00ED3BF2">
          <w:rPr>
            <w:bCs w:val="0"/>
            <w:i w:val="0"/>
            <w:webHidden/>
          </w:rPr>
          <w:fldChar w:fldCharType="begin"/>
        </w:r>
        <w:r w:rsidRPr="00ED3BF2">
          <w:rPr>
            <w:bCs w:val="0"/>
            <w:i w:val="0"/>
            <w:webHidden/>
          </w:rPr>
          <w:instrText xml:space="preserve"> PAGEREF _Toc226096881 \h </w:instrText>
        </w:r>
        <w:r w:rsidRPr="00ED3BF2">
          <w:rPr>
            <w:bCs w:val="0"/>
            <w:i w:val="0"/>
            <w:webHidden/>
          </w:rPr>
        </w:r>
        <w:r w:rsidRPr="00ED3BF2">
          <w:rPr>
            <w:bCs w:val="0"/>
            <w:i w:val="0"/>
            <w:webHidden/>
          </w:rPr>
          <w:fldChar w:fldCharType="separate"/>
        </w:r>
        <w:r w:rsidRPr="00ED3BF2">
          <w:rPr>
            <w:bCs w:val="0"/>
            <w:i w:val="0"/>
            <w:webHidden/>
          </w:rPr>
          <w:t>4</w:t>
        </w:r>
        <w:r w:rsidRPr="00ED3BF2">
          <w:rPr>
            <w:bCs w:val="0"/>
            <w:i w:val="0"/>
            <w:webHidden/>
          </w:rPr>
          <w:fldChar w:fldCharType="end"/>
        </w:r>
      </w:hyperlink>
    </w:p>
    <w:p w14:paraId="7F0F5031" w14:textId="491FED49"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82" w:history="1">
        <w:r w:rsidRPr="00ED3BF2">
          <w:rPr>
            <w:rStyle w:val="Hiperpovezava"/>
            <w:bCs w:val="0"/>
            <w:i w:val="0"/>
          </w:rPr>
          <w:t>4.2</w:t>
        </w:r>
        <w:r w:rsidRPr="00ED3BF2">
          <w:rPr>
            <w:rFonts w:eastAsiaTheme="minorEastAsia" w:cstheme="minorBidi"/>
            <w:bCs w:val="0"/>
            <w:i w:val="0"/>
            <w:kern w:val="2"/>
            <w:sz w:val="24"/>
            <w:szCs w:val="24"/>
            <w14:ligatures w14:val="standardContextual"/>
          </w:rPr>
          <w:tab/>
        </w:r>
        <w:r w:rsidRPr="00ED3BF2">
          <w:rPr>
            <w:rStyle w:val="Hiperpovezava"/>
            <w:bCs w:val="0"/>
            <w:i w:val="0"/>
          </w:rPr>
          <w:t>ESPD</w:t>
        </w:r>
        <w:r w:rsidRPr="00ED3BF2">
          <w:rPr>
            <w:bCs w:val="0"/>
            <w:i w:val="0"/>
            <w:webHidden/>
          </w:rPr>
          <w:tab/>
        </w:r>
        <w:r w:rsidRPr="00ED3BF2">
          <w:rPr>
            <w:bCs w:val="0"/>
            <w:i w:val="0"/>
            <w:webHidden/>
          </w:rPr>
          <w:fldChar w:fldCharType="begin"/>
        </w:r>
        <w:r w:rsidRPr="00ED3BF2">
          <w:rPr>
            <w:bCs w:val="0"/>
            <w:i w:val="0"/>
            <w:webHidden/>
          </w:rPr>
          <w:instrText xml:space="preserve"> PAGEREF _Toc226096882 \h </w:instrText>
        </w:r>
        <w:r w:rsidRPr="00ED3BF2">
          <w:rPr>
            <w:bCs w:val="0"/>
            <w:i w:val="0"/>
            <w:webHidden/>
          </w:rPr>
        </w:r>
        <w:r w:rsidRPr="00ED3BF2">
          <w:rPr>
            <w:bCs w:val="0"/>
            <w:i w:val="0"/>
            <w:webHidden/>
          </w:rPr>
          <w:fldChar w:fldCharType="separate"/>
        </w:r>
        <w:r w:rsidRPr="00ED3BF2">
          <w:rPr>
            <w:bCs w:val="0"/>
            <w:i w:val="0"/>
            <w:webHidden/>
          </w:rPr>
          <w:t>5</w:t>
        </w:r>
        <w:r w:rsidRPr="00ED3BF2">
          <w:rPr>
            <w:bCs w:val="0"/>
            <w:i w:val="0"/>
            <w:webHidden/>
          </w:rPr>
          <w:fldChar w:fldCharType="end"/>
        </w:r>
      </w:hyperlink>
    </w:p>
    <w:p w14:paraId="09846024" w14:textId="4A9F8844"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83" w:history="1">
        <w:r w:rsidRPr="00ED3BF2">
          <w:rPr>
            <w:rStyle w:val="Hiperpovezava"/>
            <w:bCs w:val="0"/>
            <w:i w:val="0"/>
          </w:rPr>
          <w:t>4.3</w:t>
        </w:r>
        <w:r w:rsidRPr="00ED3BF2">
          <w:rPr>
            <w:rFonts w:eastAsiaTheme="minorEastAsia" w:cstheme="minorBidi"/>
            <w:bCs w:val="0"/>
            <w:i w:val="0"/>
            <w:kern w:val="2"/>
            <w:sz w:val="24"/>
            <w:szCs w:val="24"/>
            <w14:ligatures w14:val="standardContextual"/>
          </w:rPr>
          <w:tab/>
        </w:r>
        <w:r w:rsidRPr="00ED3BF2">
          <w:rPr>
            <w:rStyle w:val="Hiperpovezava"/>
            <w:bCs w:val="0"/>
            <w:i w:val="0"/>
          </w:rPr>
          <w:t>Ponudbena cena</w:t>
        </w:r>
        <w:r w:rsidRPr="00ED3BF2">
          <w:rPr>
            <w:bCs w:val="0"/>
            <w:i w:val="0"/>
            <w:webHidden/>
          </w:rPr>
          <w:tab/>
        </w:r>
        <w:r w:rsidRPr="00ED3BF2">
          <w:rPr>
            <w:bCs w:val="0"/>
            <w:i w:val="0"/>
            <w:webHidden/>
          </w:rPr>
          <w:fldChar w:fldCharType="begin"/>
        </w:r>
        <w:r w:rsidRPr="00ED3BF2">
          <w:rPr>
            <w:bCs w:val="0"/>
            <w:i w:val="0"/>
            <w:webHidden/>
          </w:rPr>
          <w:instrText xml:space="preserve"> PAGEREF _Toc226096883 \h </w:instrText>
        </w:r>
        <w:r w:rsidRPr="00ED3BF2">
          <w:rPr>
            <w:bCs w:val="0"/>
            <w:i w:val="0"/>
            <w:webHidden/>
          </w:rPr>
        </w:r>
        <w:r w:rsidRPr="00ED3BF2">
          <w:rPr>
            <w:bCs w:val="0"/>
            <w:i w:val="0"/>
            <w:webHidden/>
          </w:rPr>
          <w:fldChar w:fldCharType="separate"/>
        </w:r>
        <w:r w:rsidRPr="00ED3BF2">
          <w:rPr>
            <w:bCs w:val="0"/>
            <w:i w:val="0"/>
            <w:webHidden/>
          </w:rPr>
          <w:t>6</w:t>
        </w:r>
        <w:r w:rsidRPr="00ED3BF2">
          <w:rPr>
            <w:bCs w:val="0"/>
            <w:i w:val="0"/>
            <w:webHidden/>
          </w:rPr>
          <w:fldChar w:fldCharType="end"/>
        </w:r>
      </w:hyperlink>
    </w:p>
    <w:p w14:paraId="3668EDC4" w14:textId="33A35BCF"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84" w:history="1">
        <w:r w:rsidRPr="00ED3BF2">
          <w:rPr>
            <w:rStyle w:val="Hiperpovezava"/>
            <w:bCs w:val="0"/>
            <w:i w:val="0"/>
          </w:rPr>
          <w:t>4.4</w:t>
        </w:r>
        <w:r w:rsidRPr="00ED3BF2">
          <w:rPr>
            <w:rFonts w:eastAsiaTheme="minorEastAsia" w:cstheme="minorBidi"/>
            <w:bCs w:val="0"/>
            <w:i w:val="0"/>
            <w:kern w:val="2"/>
            <w:sz w:val="24"/>
            <w:szCs w:val="24"/>
            <w14:ligatures w14:val="standardContextual"/>
          </w:rPr>
          <w:tab/>
        </w:r>
        <w:r w:rsidRPr="00ED3BF2">
          <w:rPr>
            <w:rStyle w:val="Hiperpovezava"/>
            <w:bCs w:val="0"/>
            <w:i w:val="0"/>
          </w:rPr>
          <w:t>Veljavnost ponudbe</w:t>
        </w:r>
        <w:r w:rsidRPr="00ED3BF2">
          <w:rPr>
            <w:bCs w:val="0"/>
            <w:i w:val="0"/>
            <w:webHidden/>
          </w:rPr>
          <w:tab/>
        </w:r>
        <w:r w:rsidRPr="00ED3BF2">
          <w:rPr>
            <w:bCs w:val="0"/>
            <w:i w:val="0"/>
            <w:webHidden/>
          </w:rPr>
          <w:fldChar w:fldCharType="begin"/>
        </w:r>
        <w:r w:rsidRPr="00ED3BF2">
          <w:rPr>
            <w:bCs w:val="0"/>
            <w:i w:val="0"/>
            <w:webHidden/>
          </w:rPr>
          <w:instrText xml:space="preserve"> PAGEREF _Toc226096884 \h </w:instrText>
        </w:r>
        <w:r w:rsidRPr="00ED3BF2">
          <w:rPr>
            <w:bCs w:val="0"/>
            <w:i w:val="0"/>
            <w:webHidden/>
          </w:rPr>
        </w:r>
        <w:r w:rsidRPr="00ED3BF2">
          <w:rPr>
            <w:bCs w:val="0"/>
            <w:i w:val="0"/>
            <w:webHidden/>
          </w:rPr>
          <w:fldChar w:fldCharType="separate"/>
        </w:r>
        <w:r w:rsidRPr="00ED3BF2">
          <w:rPr>
            <w:bCs w:val="0"/>
            <w:i w:val="0"/>
            <w:webHidden/>
          </w:rPr>
          <w:t>7</w:t>
        </w:r>
        <w:r w:rsidRPr="00ED3BF2">
          <w:rPr>
            <w:bCs w:val="0"/>
            <w:i w:val="0"/>
            <w:webHidden/>
          </w:rPr>
          <w:fldChar w:fldCharType="end"/>
        </w:r>
      </w:hyperlink>
    </w:p>
    <w:p w14:paraId="727643E1" w14:textId="058FDE12"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5" w:history="1">
        <w:r w:rsidRPr="00ED3BF2">
          <w:rPr>
            <w:rStyle w:val="Hiperpovezava"/>
            <w:b w:val="0"/>
            <w:bCs w:val="0"/>
          </w:rPr>
          <w:t>5.</w:t>
        </w:r>
        <w:r w:rsidRPr="00ED3BF2">
          <w:rPr>
            <w:rFonts w:eastAsiaTheme="minorEastAsia" w:cstheme="minorBidi"/>
            <w:b w:val="0"/>
            <w:bCs w:val="0"/>
            <w:kern w:val="2"/>
            <w:sz w:val="24"/>
            <w:szCs w:val="24"/>
            <w14:ligatures w14:val="standardContextual"/>
          </w:rPr>
          <w:tab/>
        </w:r>
        <w:r w:rsidRPr="00ED3BF2">
          <w:rPr>
            <w:rStyle w:val="Hiperpovezava"/>
            <w:b w:val="0"/>
            <w:bCs w:val="0"/>
          </w:rPr>
          <w:t>Skupna ponudba</w:t>
        </w:r>
        <w:r w:rsidRPr="00ED3BF2">
          <w:rPr>
            <w:b w:val="0"/>
            <w:bCs w:val="0"/>
            <w:webHidden/>
          </w:rPr>
          <w:tab/>
        </w:r>
        <w:r w:rsidRPr="00ED3BF2">
          <w:rPr>
            <w:b w:val="0"/>
            <w:bCs w:val="0"/>
            <w:webHidden/>
          </w:rPr>
          <w:fldChar w:fldCharType="begin"/>
        </w:r>
        <w:r w:rsidRPr="00ED3BF2">
          <w:rPr>
            <w:b w:val="0"/>
            <w:bCs w:val="0"/>
            <w:webHidden/>
          </w:rPr>
          <w:instrText xml:space="preserve"> PAGEREF _Toc226096885 \h </w:instrText>
        </w:r>
        <w:r w:rsidRPr="00ED3BF2">
          <w:rPr>
            <w:b w:val="0"/>
            <w:bCs w:val="0"/>
            <w:webHidden/>
          </w:rPr>
        </w:r>
        <w:r w:rsidRPr="00ED3BF2">
          <w:rPr>
            <w:b w:val="0"/>
            <w:bCs w:val="0"/>
            <w:webHidden/>
          </w:rPr>
          <w:fldChar w:fldCharType="separate"/>
        </w:r>
        <w:r w:rsidRPr="00ED3BF2">
          <w:rPr>
            <w:b w:val="0"/>
            <w:bCs w:val="0"/>
            <w:webHidden/>
          </w:rPr>
          <w:t>7</w:t>
        </w:r>
        <w:r w:rsidRPr="00ED3BF2">
          <w:rPr>
            <w:b w:val="0"/>
            <w:bCs w:val="0"/>
            <w:webHidden/>
          </w:rPr>
          <w:fldChar w:fldCharType="end"/>
        </w:r>
      </w:hyperlink>
    </w:p>
    <w:p w14:paraId="3E16FA1C" w14:textId="6F098E1B"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6" w:history="1">
        <w:r w:rsidRPr="00ED3BF2">
          <w:rPr>
            <w:rStyle w:val="Hiperpovezava"/>
            <w:b w:val="0"/>
            <w:bCs w:val="0"/>
          </w:rPr>
          <w:t>6.</w:t>
        </w:r>
        <w:r w:rsidRPr="00ED3BF2">
          <w:rPr>
            <w:rFonts w:eastAsiaTheme="minorEastAsia" w:cstheme="minorBidi"/>
            <w:b w:val="0"/>
            <w:bCs w:val="0"/>
            <w:kern w:val="2"/>
            <w:sz w:val="24"/>
            <w:szCs w:val="24"/>
            <w14:ligatures w14:val="standardContextual"/>
          </w:rPr>
          <w:tab/>
        </w:r>
        <w:r w:rsidRPr="00ED3BF2">
          <w:rPr>
            <w:rStyle w:val="Hiperpovezava"/>
            <w:b w:val="0"/>
            <w:bCs w:val="0"/>
          </w:rPr>
          <w:t>Ponudba s podizvajalci</w:t>
        </w:r>
        <w:r w:rsidRPr="00ED3BF2">
          <w:rPr>
            <w:b w:val="0"/>
            <w:bCs w:val="0"/>
            <w:webHidden/>
          </w:rPr>
          <w:tab/>
        </w:r>
        <w:r w:rsidRPr="00ED3BF2">
          <w:rPr>
            <w:b w:val="0"/>
            <w:bCs w:val="0"/>
            <w:webHidden/>
          </w:rPr>
          <w:fldChar w:fldCharType="begin"/>
        </w:r>
        <w:r w:rsidRPr="00ED3BF2">
          <w:rPr>
            <w:b w:val="0"/>
            <w:bCs w:val="0"/>
            <w:webHidden/>
          </w:rPr>
          <w:instrText xml:space="preserve"> PAGEREF _Toc226096886 \h </w:instrText>
        </w:r>
        <w:r w:rsidRPr="00ED3BF2">
          <w:rPr>
            <w:b w:val="0"/>
            <w:bCs w:val="0"/>
            <w:webHidden/>
          </w:rPr>
        </w:r>
        <w:r w:rsidRPr="00ED3BF2">
          <w:rPr>
            <w:b w:val="0"/>
            <w:bCs w:val="0"/>
            <w:webHidden/>
          </w:rPr>
          <w:fldChar w:fldCharType="separate"/>
        </w:r>
        <w:r w:rsidRPr="00ED3BF2">
          <w:rPr>
            <w:b w:val="0"/>
            <w:bCs w:val="0"/>
            <w:webHidden/>
          </w:rPr>
          <w:t>7</w:t>
        </w:r>
        <w:r w:rsidRPr="00ED3BF2">
          <w:rPr>
            <w:b w:val="0"/>
            <w:bCs w:val="0"/>
            <w:webHidden/>
          </w:rPr>
          <w:fldChar w:fldCharType="end"/>
        </w:r>
      </w:hyperlink>
    </w:p>
    <w:p w14:paraId="1285E941" w14:textId="2526ACCE"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7" w:history="1">
        <w:r w:rsidRPr="00ED3BF2">
          <w:rPr>
            <w:rStyle w:val="Hiperpovezava"/>
            <w:b w:val="0"/>
            <w:bCs w:val="0"/>
          </w:rPr>
          <w:t>7.</w:t>
        </w:r>
        <w:r w:rsidRPr="00ED3BF2">
          <w:rPr>
            <w:rFonts w:eastAsiaTheme="minorEastAsia" w:cstheme="minorBidi"/>
            <w:b w:val="0"/>
            <w:bCs w:val="0"/>
            <w:kern w:val="2"/>
            <w:sz w:val="24"/>
            <w:szCs w:val="24"/>
            <w14:ligatures w14:val="standardContextual"/>
          </w:rPr>
          <w:tab/>
        </w:r>
        <w:r w:rsidRPr="00ED3BF2">
          <w:rPr>
            <w:rStyle w:val="Hiperpovezava"/>
            <w:b w:val="0"/>
            <w:bCs w:val="0"/>
          </w:rPr>
          <w:t>Poslovna skrivnost in varovanje zaupnih podatkov</w:t>
        </w:r>
        <w:r w:rsidRPr="00ED3BF2">
          <w:rPr>
            <w:b w:val="0"/>
            <w:bCs w:val="0"/>
            <w:webHidden/>
          </w:rPr>
          <w:tab/>
        </w:r>
        <w:r w:rsidRPr="00ED3BF2">
          <w:rPr>
            <w:b w:val="0"/>
            <w:bCs w:val="0"/>
            <w:webHidden/>
          </w:rPr>
          <w:fldChar w:fldCharType="begin"/>
        </w:r>
        <w:r w:rsidRPr="00ED3BF2">
          <w:rPr>
            <w:b w:val="0"/>
            <w:bCs w:val="0"/>
            <w:webHidden/>
          </w:rPr>
          <w:instrText xml:space="preserve"> PAGEREF _Toc226096887 \h </w:instrText>
        </w:r>
        <w:r w:rsidRPr="00ED3BF2">
          <w:rPr>
            <w:b w:val="0"/>
            <w:bCs w:val="0"/>
            <w:webHidden/>
          </w:rPr>
        </w:r>
        <w:r w:rsidRPr="00ED3BF2">
          <w:rPr>
            <w:b w:val="0"/>
            <w:bCs w:val="0"/>
            <w:webHidden/>
          </w:rPr>
          <w:fldChar w:fldCharType="separate"/>
        </w:r>
        <w:r w:rsidRPr="00ED3BF2">
          <w:rPr>
            <w:b w:val="0"/>
            <w:bCs w:val="0"/>
            <w:webHidden/>
          </w:rPr>
          <w:t>9</w:t>
        </w:r>
        <w:r w:rsidRPr="00ED3BF2">
          <w:rPr>
            <w:b w:val="0"/>
            <w:bCs w:val="0"/>
            <w:webHidden/>
          </w:rPr>
          <w:fldChar w:fldCharType="end"/>
        </w:r>
      </w:hyperlink>
    </w:p>
    <w:p w14:paraId="3652175D" w14:textId="026151A8"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8" w:history="1">
        <w:r w:rsidRPr="00ED3BF2">
          <w:rPr>
            <w:rStyle w:val="Hiperpovezava"/>
            <w:b w:val="0"/>
            <w:bCs w:val="0"/>
          </w:rPr>
          <w:t>8.</w:t>
        </w:r>
        <w:r w:rsidRPr="00ED3BF2">
          <w:rPr>
            <w:rFonts w:eastAsiaTheme="minorEastAsia" w:cstheme="minorBidi"/>
            <w:b w:val="0"/>
            <w:bCs w:val="0"/>
            <w:kern w:val="2"/>
            <w:sz w:val="24"/>
            <w:szCs w:val="24"/>
            <w14:ligatures w14:val="standardContextual"/>
          </w:rPr>
          <w:tab/>
        </w:r>
        <w:r w:rsidRPr="00ED3BF2">
          <w:rPr>
            <w:rStyle w:val="Hiperpovezava"/>
            <w:b w:val="0"/>
            <w:bCs w:val="0"/>
          </w:rPr>
          <w:t>Pogodba</w:t>
        </w:r>
        <w:r w:rsidRPr="00ED3BF2">
          <w:rPr>
            <w:b w:val="0"/>
            <w:bCs w:val="0"/>
            <w:webHidden/>
          </w:rPr>
          <w:tab/>
        </w:r>
        <w:r w:rsidRPr="00ED3BF2">
          <w:rPr>
            <w:b w:val="0"/>
            <w:bCs w:val="0"/>
            <w:webHidden/>
          </w:rPr>
          <w:fldChar w:fldCharType="begin"/>
        </w:r>
        <w:r w:rsidRPr="00ED3BF2">
          <w:rPr>
            <w:b w:val="0"/>
            <w:bCs w:val="0"/>
            <w:webHidden/>
          </w:rPr>
          <w:instrText xml:space="preserve"> PAGEREF _Toc226096888 \h </w:instrText>
        </w:r>
        <w:r w:rsidRPr="00ED3BF2">
          <w:rPr>
            <w:b w:val="0"/>
            <w:bCs w:val="0"/>
            <w:webHidden/>
          </w:rPr>
        </w:r>
        <w:r w:rsidRPr="00ED3BF2">
          <w:rPr>
            <w:b w:val="0"/>
            <w:bCs w:val="0"/>
            <w:webHidden/>
          </w:rPr>
          <w:fldChar w:fldCharType="separate"/>
        </w:r>
        <w:r w:rsidRPr="00ED3BF2">
          <w:rPr>
            <w:b w:val="0"/>
            <w:bCs w:val="0"/>
            <w:webHidden/>
          </w:rPr>
          <w:t>9</w:t>
        </w:r>
        <w:r w:rsidRPr="00ED3BF2">
          <w:rPr>
            <w:b w:val="0"/>
            <w:bCs w:val="0"/>
            <w:webHidden/>
          </w:rPr>
          <w:fldChar w:fldCharType="end"/>
        </w:r>
      </w:hyperlink>
    </w:p>
    <w:p w14:paraId="06571FD5" w14:textId="3ACBC342" w:rsidR="00ED3BF2" w:rsidRPr="00ED3BF2" w:rsidRDefault="00ED3BF2">
      <w:pPr>
        <w:pStyle w:val="Kazalovsebine1"/>
        <w:rPr>
          <w:rFonts w:eastAsiaTheme="minorEastAsia" w:cstheme="minorBidi"/>
          <w:b w:val="0"/>
          <w:bCs w:val="0"/>
          <w:kern w:val="2"/>
          <w:sz w:val="24"/>
          <w:szCs w:val="24"/>
          <w14:ligatures w14:val="standardContextual"/>
        </w:rPr>
      </w:pPr>
      <w:hyperlink w:anchor="_Toc226096889" w:history="1">
        <w:r w:rsidRPr="00ED3BF2">
          <w:rPr>
            <w:rStyle w:val="Hiperpovezava"/>
            <w:b w:val="0"/>
            <w:bCs w:val="0"/>
          </w:rPr>
          <w:t>9.</w:t>
        </w:r>
        <w:r w:rsidRPr="00ED3BF2">
          <w:rPr>
            <w:rFonts w:eastAsiaTheme="minorEastAsia" w:cstheme="minorBidi"/>
            <w:b w:val="0"/>
            <w:bCs w:val="0"/>
            <w:kern w:val="2"/>
            <w:sz w:val="24"/>
            <w:szCs w:val="24"/>
            <w14:ligatures w14:val="standardContextual"/>
          </w:rPr>
          <w:tab/>
        </w:r>
        <w:r w:rsidRPr="00ED3BF2">
          <w:rPr>
            <w:rStyle w:val="Hiperpovezava"/>
            <w:b w:val="0"/>
            <w:bCs w:val="0"/>
          </w:rPr>
          <w:t>Tehnične specifikacije</w:t>
        </w:r>
        <w:r w:rsidRPr="00ED3BF2">
          <w:rPr>
            <w:b w:val="0"/>
            <w:bCs w:val="0"/>
            <w:webHidden/>
          </w:rPr>
          <w:tab/>
        </w:r>
        <w:r w:rsidRPr="00ED3BF2">
          <w:rPr>
            <w:b w:val="0"/>
            <w:bCs w:val="0"/>
            <w:webHidden/>
          </w:rPr>
          <w:fldChar w:fldCharType="begin"/>
        </w:r>
        <w:r w:rsidRPr="00ED3BF2">
          <w:rPr>
            <w:b w:val="0"/>
            <w:bCs w:val="0"/>
            <w:webHidden/>
          </w:rPr>
          <w:instrText xml:space="preserve"> PAGEREF _Toc226096889 \h </w:instrText>
        </w:r>
        <w:r w:rsidRPr="00ED3BF2">
          <w:rPr>
            <w:b w:val="0"/>
            <w:bCs w:val="0"/>
            <w:webHidden/>
          </w:rPr>
        </w:r>
        <w:r w:rsidRPr="00ED3BF2">
          <w:rPr>
            <w:b w:val="0"/>
            <w:bCs w:val="0"/>
            <w:webHidden/>
          </w:rPr>
          <w:fldChar w:fldCharType="separate"/>
        </w:r>
        <w:r w:rsidRPr="00ED3BF2">
          <w:rPr>
            <w:b w:val="0"/>
            <w:bCs w:val="0"/>
            <w:webHidden/>
          </w:rPr>
          <w:t>11</w:t>
        </w:r>
        <w:r w:rsidRPr="00ED3BF2">
          <w:rPr>
            <w:b w:val="0"/>
            <w:bCs w:val="0"/>
            <w:webHidden/>
          </w:rPr>
          <w:fldChar w:fldCharType="end"/>
        </w:r>
      </w:hyperlink>
    </w:p>
    <w:p w14:paraId="576CE813" w14:textId="6847A968" w:rsidR="00ED3BF2" w:rsidRPr="00ED3BF2" w:rsidRDefault="00ED3BF2">
      <w:pPr>
        <w:pStyle w:val="Kazalovsebine1"/>
        <w:rPr>
          <w:rFonts w:eastAsiaTheme="minorEastAsia" w:cstheme="minorBidi"/>
          <w:b w:val="0"/>
          <w:bCs w:val="0"/>
          <w:kern w:val="2"/>
          <w:sz w:val="24"/>
          <w:szCs w:val="24"/>
          <w14:ligatures w14:val="standardContextual"/>
        </w:rPr>
      </w:pPr>
      <w:hyperlink w:anchor="_Toc226096890" w:history="1">
        <w:r w:rsidRPr="00ED3BF2">
          <w:rPr>
            <w:rStyle w:val="Hiperpovezava"/>
            <w:b w:val="0"/>
            <w:bCs w:val="0"/>
          </w:rPr>
          <w:t>10.</w:t>
        </w:r>
        <w:r w:rsidRPr="00ED3BF2">
          <w:rPr>
            <w:rFonts w:eastAsiaTheme="minorEastAsia" w:cstheme="minorBidi"/>
            <w:b w:val="0"/>
            <w:bCs w:val="0"/>
            <w:kern w:val="2"/>
            <w:sz w:val="24"/>
            <w:szCs w:val="24"/>
            <w14:ligatures w14:val="standardContextual"/>
          </w:rPr>
          <w:tab/>
        </w:r>
        <w:r w:rsidRPr="00ED3BF2">
          <w:rPr>
            <w:rStyle w:val="Hiperpovezava"/>
            <w:b w:val="0"/>
            <w:bCs w:val="0"/>
          </w:rPr>
          <w:t>Ostali pogoji in storitve</w:t>
        </w:r>
        <w:r w:rsidRPr="00ED3BF2">
          <w:rPr>
            <w:b w:val="0"/>
            <w:bCs w:val="0"/>
            <w:webHidden/>
          </w:rPr>
          <w:tab/>
        </w:r>
        <w:r w:rsidRPr="00ED3BF2">
          <w:rPr>
            <w:b w:val="0"/>
            <w:bCs w:val="0"/>
            <w:webHidden/>
          </w:rPr>
          <w:fldChar w:fldCharType="begin"/>
        </w:r>
        <w:r w:rsidRPr="00ED3BF2">
          <w:rPr>
            <w:b w:val="0"/>
            <w:bCs w:val="0"/>
            <w:webHidden/>
          </w:rPr>
          <w:instrText xml:space="preserve"> PAGEREF _Toc226096890 \h </w:instrText>
        </w:r>
        <w:r w:rsidRPr="00ED3BF2">
          <w:rPr>
            <w:b w:val="0"/>
            <w:bCs w:val="0"/>
            <w:webHidden/>
          </w:rPr>
        </w:r>
        <w:r w:rsidRPr="00ED3BF2">
          <w:rPr>
            <w:b w:val="0"/>
            <w:bCs w:val="0"/>
            <w:webHidden/>
          </w:rPr>
          <w:fldChar w:fldCharType="separate"/>
        </w:r>
        <w:r w:rsidRPr="00ED3BF2">
          <w:rPr>
            <w:b w:val="0"/>
            <w:bCs w:val="0"/>
            <w:webHidden/>
          </w:rPr>
          <w:t>11</w:t>
        </w:r>
        <w:r w:rsidRPr="00ED3BF2">
          <w:rPr>
            <w:b w:val="0"/>
            <w:bCs w:val="0"/>
            <w:webHidden/>
          </w:rPr>
          <w:fldChar w:fldCharType="end"/>
        </w:r>
      </w:hyperlink>
    </w:p>
    <w:p w14:paraId="080FF580" w14:textId="0ED008D9" w:rsidR="00ED3BF2" w:rsidRPr="00ED3BF2" w:rsidRDefault="00ED3BF2">
      <w:pPr>
        <w:pStyle w:val="Kazalovsebine1"/>
        <w:rPr>
          <w:rFonts w:eastAsiaTheme="minorEastAsia" w:cstheme="minorBidi"/>
          <w:b w:val="0"/>
          <w:bCs w:val="0"/>
          <w:kern w:val="2"/>
          <w:sz w:val="24"/>
          <w:szCs w:val="24"/>
          <w14:ligatures w14:val="standardContextual"/>
        </w:rPr>
      </w:pPr>
      <w:hyperlink w:anchor="_Toc226096891" w:history="1">
        <w:r w:rsidRPr="00ED3BF2">
          <w:rPr>
            <w:rStyle w:val="Hiperpovezava"/>
            <w:b w:val="0"/>
            <w:bCs w:val="0"/>
          </w:rPr>
          <w:t>11.</w:t>
        </w:r>
        <w:r w:rsidRPr="00ED3BF2">
          <w:rPr>
            <w:rFonts w:eastAsiaTheme="minorEastAsia" w:cstheme="minorBidi"/>
            <w:b w:val="0"/>
            <w:bCs w:val="0"/>
            <w:kern w:val="2"/>
            <w:sz w:val="24"/>
            <w:szCs w:val="24"/>
            <w14:ligatures w14:val="standardContextual"/>
          </w:rPr>
          <w:tab/>
        </w:r>
        <w:r w:rsidRPr="00ED3BF2">
          <w:rPr>
            <w:rStyle w:val="Hiperpovezava"/>
            <w:b w:val="0"/>
            <w:bCs w:val="0"/>
          </w:rPr>
          <w:t>Dobavni rok, obdobje garancije ter servisiranje opreme</w:t>
        </w:r>
        <w:r w:rsidRPr="00ED3BF2">
          <w:rPr>
            <w:b w:val="0"/>
            <w:bCs w:val="0"/>
            <w:webHidden/>
          </w:rPr>
          <w:tab/>
        </w:r>
        <w:r w:rsidRPr="00ED3BF2">
          <w:rPr>
            <w:b w:val="0"/>
            <w:bCs w:val="0"/>
            <w:webHidden/>
          </w:rPr>
          <w:fldChar w:fldCharType="begin"/>
        </w:r>
        <w:r w:rsidRPr="00ED3BF2">
          <w:rPr>
            <w:b w:val="0"/>
            <w:bCs w:val="0"/>
            <w:webHidden/>
          </w:rPr>
          <w:instrText xml:space="preserve"> PAGEREF _Toc226096891 \h </w:instrText>
        </w:r>
        <w:r w:rsidRPr="00ED3BF2">
          <w:rPr>
            <w:b w:val="0"/>
            <w:bCs w:val="0"/>
            <w:webHidden/>
          </w:rPr>
        </w:r>
        <w:r w:rsidRPr="00ED3BF2">
          <w:rPr>
            <w:b w:val="0"/>
            <w:bCs w:val="0"/>
            <w:webHidden/>
          </w:rPr>
          <w:fldChar w:fldCharType="separate"/>
        </w:r>
        <w:r w:rsidRPr="00ED3BF2">
          <w:rPr>
            <w:b w:val="0"/>
            <w:bCs w:val="0"/>
            <w:webHidden/>
          </w:rPr>
          <w:t>11</w:t>
        </w:r>
        <w:r w:rsidRPr="00ED3BF2">
          <w:rPr>
            <w:b w:val="0"/>
            <w:bCs w:val="0"/>
            <w:webHidden/>
          </w:rPr>
          <w:fldChar w:fldCharType="end"/>
        </w:r>
      </w:hyperlink>
    </w:p>
    <w:p w14:paraId="6749E5BF" w14:textId="5F9B8DCD" w:rsidR="00ED3BF2" w:rsidRPr="00ED3BF2" w:rsidRDefault="00ED3BF2">
      <w:pPr>
        <w:pStyle w:val="Kazalovsebine1"/>
        <w:rPr>
          <w:rFonts w:eastAsiaTheme="minorEastAsia" w:cstheme="minorBidi"/>
          <w:b w:val="0"/>
          <w:bCs w:val="0"/>
          <w:kern w:val="2"/>
          <w:sz w:val="24"/>
          <w:szCs w:val="24"/>
          <w14:ligatures w14:val="standardContextual"/>
        </w:rPr>
      </w:pPr>
      <w:hyperlink w:anchor="_Toc226096892" w:history="1">
        <w:r w:rsidRPr="00ED3BF2">
          <w:rPr>
            <w:rStyle w:val="Hiperpovezava"/>
            <w:b w:val="0"/>
            <w:bCs w:val="0"/>
          </w:rPr>
          <w:t>12.</w:t>
        </w:r>
        <w:r w:rsidRPr="00ED3BF2">
          <w:rPr>
            <w:rFonts w:eastAsiaTheme="minorEastAsia" w:cstheme="minorBidi"/>
            <w:b w:val="0"/>
            <w:bCs w:val="0"/>
            <w:kern w:val="2"/>
            <w:sz w:val="24"/>
            <w:szCs w:val="24"/>
            <w14:ligatures w14:val="standardContextual"/>
          </w:rPr>
          <w:tab/>
        </w:r>
        <w:r w:rsidRPr="00ED3BF2">
          <w:rPr>
            <w:rStyle w:val="Hiperpovezava"/>
            <w:b w:val="0"/>
            <w:bCs w:val="0"/>
          </w:rPr>
          <w:t>Merila za izbor</w:t>
        </w:r>
        <w:r w:rsidRPr="00ED3BF2">
          <w:rPr>
            <w:b w:val="0"/>
            <w:bCs w:val="0"/>
            <w:webHidden/>
          </w:rPr>
          <w:tab/>
        </w:r>
        <w:r w:rsidRPr="00ED3BF2">
          <w:rPr>
            <w:b w:val="0"/>
            <w:bCs w:val="0"/>
            <w:webHidden/>
          </w:rPr>
          <w:fldChar w:fldCharType="begin"/>
        </w:r>
        <w:r w:rsidRPr="00ED3BF2">
          <w:rPr>
            <w:b w:val="0"/>
            <w:bCs w:val="0"/>
            <w:webHidden/>
          </w:rPr>
          <w:instrText xml:space="preserve"> PAGEREF _Toc226096892 \h </w:instrText>
        </w:r>
        <w:r w:rsidRPr="00ED3BF2">
          <w:rPr>
            <w:b w:val="0"/>
            <w:bCs w:val="0"/>
            <w:webHidden/>
          </w:rPr>
        </w:r>
        <w:r w:rsidRPr="00ED3BF2">
          <w:rPr>
            <w:b w:val="0"/>
            <w:bCs w:val="0"/>
            <w:webHidden/>
          </w:rPr>
          <w:fldChar w:fldCharType="separate"/>
        </w:r>
        <w:r w:rsidRPr="00ED3BF2">
          <w:rPr>
            <w:b w:val="0"/>
            <w:bCs w:val="0"/>
            <w:webHidden/>
          </w:rPr>
          <w:t>11</w:t>
        </w:r>
        <w:r w:rsidRPr="00ED3BF2">
          <w:rPr>
            <w:b w:val="0"/>
            <w:bCs w:val="0"/>
            <w:webHidden/>
          </w:rPr>
          <w:fldChar w:fldCharType="end"/>
        </w:r>
      </w:hyperlink>
    </w:p>
    <w:p w14:paraId="18FFBDB6" w14:textId="0FB36CA1" w:rsidR="00ED3BF2" w:rsidRPr="00ED3BF2" w:rsidRDefault="00ED3BF2">
      <w:pPr>
        <w:pStyle w:val="Kazalovsebine1"/>
        <w:rPr>
          <w:rFonts w:eastAsiaTheme="minorEastAsia" w:cstheme="minorBidi"/>
          <w:b w:val="0"/>
          <w:bCs w:val="0"/>
          <w:kern w:val="2"/>
          <w:sz w:val="24"/>
          <w:szCs w:val="24"/>
          <w14:ligatures w14:val="standardContextual"/>
        </w:rPr>
      </w:pPr>
      <w:hyperlink w:anchor="_Toc226096893" w:history="1">
        <w:r w:rsidRPr="00ED3BF2">
          <w:rPr>
            <w:rStyle w:val="Hiperpovezava"/>
            <w:b w:val="0"/>
            <w:bCs w:val="0"/>
          </w:rPr>
          <w:t>13.</w:t>
        </w:r>
        <w:r w:rsidRPr="00ED3BF2">
          <w:rPr>
            <w:rFonts w:eastAsiaTheme="minorEastAsia" w:cstheme="minorBidi"/>
            <w:b w:val="0"/>
            <w:bCs w:val="0"/>
            <w:kern w:val="2"/>
            <w:sz w:val="24"/>
            <w:szCs w:val="24"/>
            <w14:ligatures w14:val="standardContextual"/>
          </w:rPr>
          <w:tab/>
        </w:r>
        <w:r w:rsidRPr="00ED3BF2">
          <w:rPr>
            <w:rStyle w:val="Hiperpovezava"/>
            <w:b w:val="0"/>
            <w:bCs w:val="0"/>
          </w:rPr>
          <w:t>Razlogi za izključitev</w:t>
        </w:r>
        <w:r w:rsidRPr="00ED3BF2">
          <w:rPr>
            <w:b w:val="0"/>
            <w:bCs w:val="0"/>
            <w:webHidden/>
          </w:rPr>
          <w:tab/>
        </w:r>
        <w:r w:rsidRPr="00ED3BF2">
          <w:rPr>
            <w:b w:val="0"/>
            <w:bCs w:val="0"/>
            <w:webHidden/>
          </w:rPr>
          <w:fldChar w:fldCharType="begin"/>
        </w:r>
        <w:r w:rsidRPr="00ED3BF2">
          <w:rPr>
            <w:b w:val="0"/>
            <w:bCs w:val="0"/>
            <w:webHidden/>
          </w:rPr>
          <w:instrText xml:space="preserve"> PAGEREF _Toc226096893 \h </w:instrText>
        </w:r>
        <w:r w:rsidRPr="00ED3BF2">
          <w:rPr>
            <w:b w:val="0"/>
            <w:bCs w:val="0"/>
            <w:webHidden/>
          </w:rPr>
        </w:r>
        <w:r w:rsidRPr="00ED3BF2">
          <w:rPr>
            <w:b w:val="0"/>
            <w:bCs w:val="0"/>
            <w:webHidden/>
          </w:rPr>
          <w:fldChar w:fldCharType="separate"/>
        </w:r>
        <w:r w:rsidRPr="00ED3BF2">
          <w:rPr>
            <w:b w:val="0"/>
            <w:bCs w:val="0"/>
            <w:webHidden/>
          </w:rPr>
          <w:t>12</w:t>
        </w:r>
        <w:r w:rsidRPr="00ED3BF2">
          <w:rPr>
            <w:b w:val="0"/>
            <w:bCs w:val="0"/>
            <w:webHidden/>
          </w:rPr>
          <w:fldChar w:fldCharType="end"/>
        </w:r>
      </w:hyperlink>
    </w:p>
    <w:p w14:paraId="261DA31F" w14:textId="5054A7D0"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94" w:history="1">
        <w:r w:rsidRPr="00ED3BF2">
          <w:rPr>
            <w:rStyle w:val="Hiperpovezava"/>
            <w:bCs w:val="0"/>
            <w:i w:val="0"/>
          </w:rPr>
          <w:t>13.1</w:t>
        </w:r>
        <w:r w:rsidRPr="00ED3BF2">
          <w:rPr>
            <w:rFonts w:eastAsiaTheme="minorEastAsia" w:cstheme="minorBidi"/>
            <w:bCs w:val="0"/>
            <w:i w:val="0"/>
            <w:kern w:val="2"/>
            <w:sz w:val="24"/>
            <w:szCs w:val="24"/>
            <w14:ligatures w14:val="standardContextual"/>
          </w:rPr>
          <w:tab/>
        </w:r>
        <w:r w:rsidRPr="00ED3BF2">
          <w:rPr>
            <w:rStyle w:val="Hiperpovezava"/>
            <w:bCs w:val="0"/>
            <w:i w:val="0"/>
          </w:rPr>
          <w:t>Predhodna nekaznovanost</w:t>
        </w:r>
        <w:r w:rsidRPr="00ED3BF2">
          <w:rPr>
            <w:bCs w:val="0"/>
            <w:i w:val="0"/>
            <w:webHidden/>
          </w:rPr>
          <w:tab/>
        </w:r>
        <w:r w:rsidRPr="00ED3BF2">
          <w:rPr>
            <w:bCs w:val="0"/>
            <w:i w:val="0"/>
            <w:webHidden/>
          </w:rPr>
          <w:fldChar w:fldCharType="begin"/>
        </w:r>
        <w:r w:rsidRPr="00ED3BF2">
          <w:rPr>
            <w:bCs w:val="0"/>
            <w:i w:val="0"/>
            <w:webHidden/>
          </w:rPr>
          <w:instrText xml:space="preserve"> PAGEREF _Toc226096894 \h </w:instrText>
        </w:r>
        <w:r w:rsidRPr="00ED3BF2">
          <w:rPr>
            <w:bCs w:val="0"/>
            <w:i w:val="0"/>
            <w:webHidden/>
          </w:rPr>
        </w:r>
        <w:r w:rsidRPr="00ED3BF2">
          <w:rPr>
            <w:bCs w:val="0"/>
            <w:i w:val="0"/>
            <w:webHidden/>
          </w:rPr>
          <w:fldChar w:fldCharType="separate"/>
        </w:r>
        <w:r w:rsidRPr="00ED3BF2">
          <w:rPr>
            <w:bCs w:val="0"/>
            <w:i w:val="0"/>
            <w:webHidden/>
          </w:rPr>
          <w:t>12</w:t>
        </w:r>
        <w:r w:rsidRPr="00ED3BF2">
          <w:rPr>
            <w:bCs w:val="0"/>
            <w:i w:val="0"/>
            <w:webHidden/>
          </w:rPr>
          <w:fldChar w:fldCharType="end"/>
        </w:r>
      </w:hyperlink>
    </w:p>
    <w:p w14:paraId="5A0791FC" w14:textId="2D273644"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95" w:history="1">
        <w:r w:rsidRPr="00ED3BF2">
          <w:rPr>
            <w:rStyle w:val="Hiperpovezava"/>
            <w:bCs w:val="0"/>
            <w:i w:val="0"/>
          </w:rPr>
          <w:t>13.2</w:t>
        </w:r>
        <w:r w:rsidRPr="00ED3BF2">
          <w:rPr>
            <w:rFonts w:eastAsiaTheme="minorEastAsia" w:cstheme="minorBidi"/>
            <w:bCs w:val="0"/>
            <w:i w:val="0"/>
            <w:kern w:val="2"/>
            <w:sz w:val="24"/>
            <w:szCs w:val="24"/>
            <w14:ligatures w14:val="standardContextual"/>
          </w:rPr>
          <w:tab/>
        </w:r>
        <w:r w:rsidRPr="00ED3BF2">
          <w:rPr>
            <w:rStyle w:val="Hiperpovezava"/>
            <w:bCs w:val="0"/>
            <w:i w:val="0"/>
          </w:rPr>
          <w:t>Neplačilo davkov in drugih obveznih dajatev</w:t>
        </w:r>
        <w:r w:rsidRPr="00ED3BF2">
          <w:rPr>
            <w:bCs w:val="0"/>
            <w:i w:val="0"/>
            <w:webHidden/>
          </w:rPr>
          <w:tab/>
        </w:r>
        <w:r w:rsidRPr="00ED3BF2">
          <w:rPr>
            <w:bCs w:val="0"/>
            <w:i w:val="0"/>
            <w:webHidden/>
          </w:rPr>
          <w:fldChar w:fldCharType="begin"/>
        </w:r>
        <w:r w:rsidRPr="00ED3BF2">
          <w:rPr>
            <w:bCs w:val="0"/>
            <w:i w:val="0"/>
            <w:webHidden/>
          </w:rPr>
          <w:instrText xml:space="preserve"> PAGEREF _Toc226096895 \h </w:instrText>
        </w:r>
        <w:r w:rsidRPr="00ED3BF2">
          <w:rPr>
            <w:bCs w:val="0"/>
            <w:i w:val="0"/>
            <w:webHidden/>
          </w:rPr>
        </w:r>
        <w:r w:rsidRPr="00ED3BF2">
          <w:rPr>
            <w:bCs w:val="0"/>
            <w:i w:val="0"/>
            <w:webHidden/>
          </w:rPr>
          <w:fldChar w:fldCharType="separate"/>
        </w:r>
        <w:r w:rsidRPr="00ED3BF2">
          <w:rPr>
            <w:bCs w:val="0"/>
            <w:i w:val="0"/>
            <w:webHidden/>
          </w:rPr>
          <w:t>12</w:t>
        </w:r>
        <w:r w:rsidRPr="00ED3BF2">
          <w:rPr>
            <w:bCs w:val="0"/>
            <w:i w:val="0"/>
            <w:webHidden/>
          </w:rPr>
          <w:fldChar w:fldCharType="end"/>
        </w:r>
      </w:hyperlink>
    </w:p>
    <w:p w14:paraId="6F785373" w14:textId="0A879D81"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96" w:history="1">
        <w:r w:rsidRPr="00ED3BF2">
          <w:rPr>
            <w:rStyle w:val="Hiperpovezava"/>
            <w:bCs w:val="0"/>
            <w:i w:val="0"/>
          </w:rPr>
          <w:t>13.3</w:t>
        </w:r>
        <w:r w:rsidRPr="00ED3BF2">
          <w:rPr>
            <w:rFonts w:eastAsiaTheme="minorEastAsia" w:cstheme="minorBidi"/>
            <w:bCs w:val="0"/>
            <w:i w:val="0"/>
            <w:kern w:val="2"/>
            <w:sz w:val="24"/>
            <w:szCs w:val="24"/>
            <w14:ligatures w14:val="standardContextual"/>
          </w:rPr>
          <w:tab/>
        </w:r>
        <w:r w:rsidRPr="00ED3BF2">
          <w:rPr>
            <w:rStyle w:val="Hiperpovezava"/>
            <w:bCs w:val="0"/>
            <w:i w:val="0"/>
          </w:rPr>
          <w:t>Vpis v evidenco subjektov z izločitvenimi sankcijami iz JN</w:t>
        </w:r>
        <w:r w:rsidRPr="00ED3BF2">
          <w:rPr>
            <w:bCs w:val="0"/>
            <w:i w:val="0"/>
            <w:webHidden/>
          </w:rPr>
          <w:tab/>
        </w:r>
        <w:r w:rsidRPr="00ED3BF2">
          <w:rPr>
            <w:bCs w:val="0"/>
            <w:i w:val="0"/>
            <w:webHidden/>
          </w:rPr>
          <w:fldChar w:fldCharType="begin"/>
        </w:r>
        <w:r w:rsidRPr="00ED3BF2">
          <w:rPr>
            <w:bCs w:val="0"/>
            <w:i w:val="0"/>
            <w:webHidden/>
          </w:rPr>
          <w:instrText xml:space="preserve"> PAGEREF _Toc226096896 \h </w:instrText>
        </w:r>
        <w:r w:rsidRPr="00ED3BF2">
          <w:rPr>
            <w:bCs w:val="0"/>
            <w:i w:val="0"/>
            <w:webHidden/>
          </w:rPr>
        </w:r>
        <w:r w:rsidRPr="00ED3BF2">
          <w:rPr>
            <w:bCs w:val="0"/>
            <w:i w:val="0"/>
            <w:webHidden/>
          </w:rPr>
          <w:fldChar w:fldCharType="separate"/>
        </w:r>
        <w:r w:rsidRPr="00ED3BF2">
          <w:rPr>
            <w:bCs w:val="0"/>
            <w:i w:val="0"/>
            <w:webHidden/>
          </w:rPr>
          <w:t>13</w:t>
        </w:r>
        <w:r w:rsidRPr="00ED3BF2">
          <w:rPr>
            <w:bCs w:val="0"/>
            <w:i w:val="0"/>
            <w:webHidden/>
          </w:rPr>
          <w:fldChar w:fldCharType="end"/>
        </w:r>
      </w:hyperlink>
    </w:p>
    <w:p w14:paraId="762659FC" w14:textId="3F10741A"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97" w:history="1">
        <w:r w:rsidRPr="00ED3BF2">
          <w:rPr>
            <w:rStyle w:val="Hiperpovezava"/>
            <w:bCs w:val="0"/>
            <w:i w:val="0"/>
          </w:rPr>
          <w:t>13.4</w:t>
        </w:r>
        <w:r w:rsidRPr="00ED3BF2">
          <w:rPr>
            <w:rFonts w:eastAsiaTheme="minorEastAsia" w:cstheme="minorBidi"/>
            <w:bCs w:val="0"/>
            <w:i w:val="0"/>
            <w:kern w:val="2"/>
            <w:sz w:val="24"/>
            <w:szCs w:val="24"/>
            <w14:ligatures w14:val="standardContextual"/>
          </w:rPr>
          <w:tab/>
        </w:r>
        <w:r w:rsidRPr="00ED3BF2">
          <w:rPr>
            <w:rStyle w:val="Hiperpovezava"/>
            <w:bCs w:val="0"/>
            <w:i w:val="0"/>
          </w:rPr>
          <w:t>Izrek globe zaradi prekrška v zvezi s plačilom za delo</w:t>
        </w:r>
        <w:r w:rsidRPr="00ED3BF2">
          <w:rPr>
            <w:bCs w:val="0"/>
            <w:i w:val="0"/>
            <w:webHidden/>
          </w:rPr>
          <w:tab/>
        </w:r>
        <w:r w:rsidRPr="00ED3BF2">
          <w:rPr>
            <w:bCs w:val="0"/>
            <w:i w:val="0"/>
            <w:webHidden/>
          </w:rPr>
          <w:fldChar w:fldCharType="begin"/>
        </w:r>
        <w:r w:rsidRPr="00ED3BF2">
          <w:rPr>
            <w:bCs w:val="0"/>
            <w:i w:val="0"/>
            <w:webHidden/>
          </w:rPr>
          <w:instrText xml:space="preserve"> PAGEREF _Toc226096897 \h </w:instrText>
        </w:r>
        <w:r w:rsidRPr="00ED3BF2">
          <w:rPr>
            <w:bCs w:val="0"/>
            <w:i w:val="0"/>
            <w:webHidden/>
          </w:rPr>
        </w:r>
        <w:r w:rsidRPr="00ED3BF2">
          <w:rPr>
            <w:bCs w:val="0"/>
            <w:i w:val="0"/>
            <w:webHidden/>
          </w:rPr>
          <w:fldChar w:fldCharType="separate"/>
        </w:r>
        <w:r w:rsidRPr="00ED3BF2">
          <w:rPr>
            <w:bCs w:val="0"/>
            <w:i w:val="0"/>
            <w:webHidden/>
          </w:rPr>
          <w:t>13</w:t>
        </w:r>
        <w:r w:rsidRPr="00ED3BF2">
          <w:rPr>
            <w:bCs w:val="0"/>
            <w:i w:val="0"/>
            <w:webHidden/>
          </w:rPr>
          <w:fldChar w:fldCharType="end"/>
        </w:r>
      </w:hyperlink>
    </w:p>
    <w:p w14:paraId="38571873" w14:textId="236969EF" w:rsidR="00ED3BF2" w:rsidRPr="00ED3BF2" w:rsidRDefault="00ED3BF2">
      <w:pPr>
        <w:pStyle w:val="Kazalovsebine1"/>
        <w:rPr>
          <w:rFonts w:eastAsiaTheme="minorEastAsia" w:cstheme="minorBidi"/>
          <w:b w:val="0"/>
          <w:bCs w:val="0"/>
          <w:kern w:val="2"/>
          <w:sz w:val="24"/>
          <w:szCs w:val="24"/>
          <w14:ligatures w14:val="standardContextual"/>
        </w:rPr>
      </w:pPr>
      <w:hyperlink w:anchor="_Toc226096898" w:history="1">
        <w:r w:rsidRPr="00ED3BF2">
          <w:rPr>
            <w:rStyle w:val="Hiperpovezava"/>
            <w:b w:val="0"/>
            <w:bCs w:val="0"/>
          </w:rPr>
          <w:t>14.</w:t>
        </w:r>
        <w:r w:rsidRPr="00ED3BF2">
          <w:rPr>
            <w:rFonts w:eastAsiaTheme="minorEastAsia" w:cstheme="minorBidi"/>
            <w:b w:val="0"/>
            <w:bCs w:val="0"/>
            <w:kern w:val="2"/>
            <w:sz w:val="24"/>
            <w:szCs w:val="24"/>
            <w14:ligatures w14:val="standardContextual"/>
          </w:rPr>
          <w:tab/>
        </w:r>
        <w:r w:rsidRPr="00ED3BF2">
          <w:rPr>
            <w:rStyle w:val="Hiperpovezava"/>
            <w:b w:val="0"/>
            <w:bCs w:val="0"/>
          </w:rPr>
          <w:t>Pogoji za priznanje sposobnosti</w:t>
        </w:r>
        <w:r w:rsidRPr="00ED3BF2">
          <w:rPr>
            <w:b w:val="0"/>
            <w:bCs w:val="0"/>
            <w:webHidden/>
          </w:rPr>
          <w:tab/>
        </w:r>
        <w:r w:rsidRPr="00ED3BF2">
          <w:rPr>
            <w:b w:val="0"/>
            <w:bCs w:val="0"/>
            <w:webHidden/>
          </w:rPr>
          <w:fldChar w:fldCharType="begin"/>
        </w:r>
        <w:r w:rsidRPr="00ED3BF2">
          <w:rPr>
            <w:b w:val="0"/>
            <w:bCs w:val="0"/>
            <w:webHidden/>
          </w:rPr>
          <w:instrText xml:space="preserve"> PAGEREF _Toc226096898 \h </w:instrText>
        </w:r>
        <w:r w:rsidRPr="00ED3BF2">
          <w:rPr>
            <w:b w:val="0"/>
            <w:bCs w:val="0"/>
            <w:webHidden/>
          </w:rPr>
        </w:r>
        <w:r w:rsidRPr="00ED3BF2">
          <w:rPr>
            <w:b w:val="0"/>
            <w:bCs w:val="0"/>
            <w:webHidden/>
          </w:rPr>
          <w:fldChar w:fldCharType="separate"/>
        </w:r>
        <w:r w:rsidRPr="00ED3BF2">
          <w:rPr>
            <w:b w:val="0"/>
            <w:bCs w:val="0"/>
            <w:webHidden/>
          </w:rPr>
          <w:t>14</w:t>
        </w:r>
        <w:r w:rsidRPr="00ED3BF2">
          <w:rPr>
            <w:b w:val="0"/>
            <w:bCs w:val="0"/>
            <w:webHidden/>
          </w:rPr>
          <w:fldChar w:fldCharType="end"/>
        </w:r>
      </w:hyperlink>
    </w:p>
    <w:p w14:paraId="0051D005" w14:textId="2864ABF4"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899" w:history="1">
        <w:r w:rsidRPr="00ED3BF2">
          <w:rPr>
            <w:rStyle w:val="Hiperpovezava"/>
            <w:bCs w:val="0"/>
            <w:i w:val="0"/>
          </w:rPr>
          <w:t>14.1</w:t>
        </w:r>
        <w:r w:rsidRPr="00ED3BF2">
          <w:rPr>
            <w:rFonts w:eastAsiaTheme="minorEastAsia" w:cstheme="minorBidi"/>
            <w:bCs w:val="0"/>
            <w:i w:val="0"/>
            <w:kern w:val="2"/>
            <w:sz w:val="24"/>
            <w:szCs w:val="24"/>
            <w14:ligatures w14:val="standardContextual"/>
          </w:rPr>
          <w:tab/>
        </w:r>
        <w:r w:rsidRPr="00ED3BF2">
          <w:rPr>
            <w:rStyle w:val="Hiperpovezava"/>
            <w:bCs w:val="0"/>
            <w:i w:val="0"/>
          </w:rPr>
          <w:t>Ustreznost za opravljanje poklicne dejavnosti</w:t>
        </w:r>
        <w:r w:rsidRPr="00ED3BF2">
          <w:rPr>
            <w:bCs w:val="0"/>
            <w:i w:val="0"/>
            <w:webHidden/>
          </w:rPr>
          <w:tab/>
        </w:r>
        <w:r w:rsidRPr="00ED3BF2">
          <w:rPr>
            <w:bCs w:val="0"/>
            <w:i w:val="0"/>
            <w:webHidden/>
          </w:rPr>
          <w:fldChar w:fldCharType="begin"/>
        </w:r>
        <w:r w:rsidRPr="00ED3BF2">
          <w:rPr>
            <w:bCs w:val="0"/>
            <w:i w:val="0"/>
            <w:webHidden/>
          </w:rPr>
          <w:instrText xml:space="preserve"> PAGEREF _Toc226096899 \h </w:instrText>
        </w:r>
        <w:r w:rsidRPr="00ED3BF2">
          <w:rPr>
            <w:bCs w:val="0"/>
            <w:i w:val="0"/>
            <w:webHidden/>
          </w:rPr>
        </w:r>
        <w:r w:rsidRPr="00ED3BF2">
          <w:rPr>
            <w:bCs w:val="0"/>
            <w:i w:val="0"/>
            <w:webHidden/>
          </w:rPr>
          <w:fldChar w:fldCharType="separate"/>
        </w:r>
        <w:r w:rsidRPr="00ED3BF2">
          <w:rPr>
            <w:bCs w:val="0"/>
            <w:i w:val="0"/>
            <w:webHidden/>
          </w:rPr>
          <w:t>14</w:t>
        </w:r>
        <w:r w:rsidRPr="00ED3BF2">
          <w:rPr>
            <w:bCs w:val="0"/>
            <w:i w:val="0"/>
            <w:webHidden/>
          </w:rPr>
          <w:fldChar w:fldCharType="end"/>
        </w:r>
      </w:hyperlink>
    </w:p>
    <w:p w14:paraId="5DA5F3EE" w14:textId="6EF2D28B" w:rsidR="00ED3BF2" w:rsidRPr="00ED3BF2" w:rsidRDefault="00ED3BF2" w:rsidP="00ED3BF2">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6096900" w:history="1">
        <w:r w:rsidRPr="00ED3BF2">
          <w:rPr>
            <w:rStyle w:val="Hiperpovezava"/>
            <w:bCs w:val="0"/>
            <w:i w:val="0"/>
          </w:rPr>
          <w:t>14.2</w:t>
        </w:r>
        <w:r w:rsidRPr="00ED3BF2">
          <w:rPr>
            <w:rFonts w:eastAsiaTheme="minorEastAsia" w:cstheme="minorBidi"/>
            <w:bCs w:val="0"/>
            <w:i w:val="0"/>
            <w:kern w:val="2"/>
            <w:sz w:val="24"/>
            <w:szCs w:val="24"/>
            <w14:ligatures w14:val="standardContextual"/>
          </w:rPr>
          <w:tab/>
        </w:r>
        <w:r w:rsidRPr="00ED3BF2">
          <w:rPr>
            <w:rStyle w:val="Hiperpovezava"/>
            <w:bCs w:val="0"/>
            <w:i w:val="0"/>
          </w:rPr>
          <w:t>Tehnična in strokovna sposobnost - reference</w:t>
        </w:r>
        <w:r w:rsidRPr="00ED3BF2">
          <w:rPr>
            <w:bCs w:val="0"/>
            <w:i w:val="0"/>
            <w:webHidden/>
          </w:rPr>
          <w:tab/>
        </w:r>
        <w:r w:rsidRPr="00ED3BF2">
          <w:rPr>
            <w:bCs w:val="0"/>
            <w:i w:val="0"/>
            <w:webHidden/>
          </w:rPr>
          <w:fldChar w:fldCharType="begin"/>
        </w:r>
        <w:r w:rsidRPr="00ED3BF2">
          <w:rPr>
            <w:bCs w:val="0"/>
            <w:i w:val="0"/>
            <w:webHidden/>
          </w:rPr>
          <w:instrText xml:space="preserve"> PAGEREF _Toc226096900 \h </w:instrText>
        </w:r>
        <w:r w:rsidRPr="00ED3BF2">
          <w:rPr>
            <w:bCs w:val="0"/>
            <w:i w:val="0"/>
            <w:webHidden/>
          </w:rPr>
        </w:r>
        <w:r w:rsidRPr="00ED3BF2">
          <w:rPr>
            <w:bCs w:val="0"/>
            <w:i w:val="0"/>
            <w:webHidden/>
          </w:rPr>
          <w:fldChar w:fldCharType="separate"/>
        </w:r>
        <w:r w:rsidRPr="00ED3BF2">
          <w:rPr>
            <w:bCs w:val="0"/>
            <w:i w:val="0"/>
            <w:webHidden/>
          </w:rPr>
          <w:t>14</w:t>
        </w:r>
        <w:r w:rsidRPr="00ED3BF2">
          <w:rPr>
            <w:bCs w:val="0"/>
            <w:i w:val="0"/>
            <w:webHidden/>
          </w:rPr>
          <w:fldChar w:fldCharType="end"/>
        </w:r>
      </w:hyperlink>
    </w:p>
    <w:p w14:paraId="428BE06E" w14:textId="0B4A0E66"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1" w:history="1">
        <w:r w:rsidRPr="00ED3BF2">
          <w:rPr>
            <w:rStyle w:val="Hiperpovezava"/>
            <w:b w:val="0"/>
            <w:bCs w:val="0"/>
          </w:rPr>
          <w:t>15.</w:t>
        </w:r>
        <w:r w:rsidRPr="00ED3BF2">
          <w:rPr>
            <w:rFonts w:eastAsiaTheme="minorEastAsia" w:cstheme="minorBidi"/>
            <w:b w:val="0"/>
            <w:bCs w:val="0"/>
            <w:kern w:val="2"/>
            <w:sz w:val="24"/>
            <w:szCs w:val="24"/>
            <w14:ligatures w14:val="standardContextual"/>
          </w:rPr>
          <w:tab/>
        </w:r>
        <w:r w:rsidRPr="00ED3BF2">
          <w:rPr>
            <w:rStyle w:val="Hiperpovezava"/>
            <w:b w:val="0"/>
            <w:bCs w:val="0"/>
          </w:rPr>
          <w:t>Finančna zavarovanja</w:t>
        </w:r>
        <w:r w:rsidRPr="00ED3BF2">
          <w:rPr>
            <w:b w:val="0"/>
            <w:bCs w:val="0"/>
            <w:webHidden/>
          </w:rPr>
          <w:tab/>
        </w:r>
        <w:r w:rsidRPr="00ED3BF2">
          <w:rPr>
            <w:b w:val="0"/>
            <w:bCs w:val="0"/>
            <w:webHidden/>
          </w:rPr>
          <w:fldChar w:fldCharType="begin"/>
        </w:r>
        <w:r w:rsidRPr="00ED3BF2">
          <w:rPr>
            <w:b w:val="0"/>
            <w:bCs w:val="0"/>
            <w:webHidden/>
          </w:rPr>
          <w:instrText xml:space="preserve"> PAGEREF _Toc226096901 \h </w:instrText>
        </w:r>
        <w:r w:rsidRPr="00ED3BF2">
          <w:rPr>
            <w:b w:val="0"/>
            <w:bCs w:val="0"/>
            <w:webHidden/>
          </w:rPr>
        </w:r>
        <w:r w:rsidRPr="00ED3BF2">
          <w:rPr>
            <w:b w:val="0"/>
            <w:bCs w:val="0"/>
            <w:webHidden/>
          </w:rPr>
          <w:fldChar w:fldCharType="separate"/>
        </w:r>
        <w:r w:rsidRPr="00ED3BF2">
          <w:rPr>
            <w:b w:val="0"/>
            <w:bCs w:val="0"/>
            <w:webHidden/>
          </w:rPr>
          <w:t>14</w:t>
        </w:r>
        <w:r w:rsidRPr="00ED3BF2">
          <w:rPr>
            <w:b w:val="0"/>
            <w:bCs w:val="0"/>
            <w:webHidden/>
          </w:rPr>
          <w:fldChar w:fldCharType="end"/>
        </w:r>
      </w:hyperlink>
    </w:p>
    <w:p w14:paraId="0B2DC490" w14:textId="1837312F" w:rsidR="00ED3BF2" w:rsidRPr="00ED3BF2" w:rsidRDefault="00ED3BF2" w:rsidP="00ED3BF2">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26096902" w:history="1">
        <w:r w:rsidRPr="00ED3BF2">
          <w:rPr>
            <w:rStyle w:val="Hiperpovezava"/>
            <w:bCs w:val="0"/>
            <w:i w:val="0"/>
          </w:rPr>
          <w:t>15.1   Finančno zavarovanje za dobro izvedbo pogodbenih obveznosti</w:t>
        </w:r>
        <w:r w:rsidRPr="00ED3BF2">
          <w:rPr>
            <w:bCs w:val="0"/>
            <w:i w:val="0"/>
            <w:webHidden/>
          </w:rPr>
          <w:tab/>
        </w:r>
        <w:r w:rsidRPr="00ED3BF2">
          <w:rPr>
            <w:bCs w:val="0"/>
            <w:i w:val="0"/>
            <w:webHidden/>
          </w:rPr>
          <w:fldChar w:fldCharType="begin"/>
        </w:r>
        <w:r w:rsidRPr="00ED3BF2">
          <w:rPr>
            <w:bCs w:val="0"/>
            <w:i w:val="0"/>
            <w:webHidden/>
          </w:rPr>
          <w:instrText xml:space="preserve"> PAGEREF _Toc226096902 \h </w:instrText>
        </w:r>
        <w:r w:rsidRPr="00ED3BF2">
          <w:rPr>
            <w:bCs w:val="0"/>
            <w:i w:val="0"/>
            <w:webHidden/>
          </w:rPr>
        </w:r>
        <w:r w:rsidRPr="00ED3BF2">
          <w:rPr>
            <w:bCs w:val="0"/>
            <w:i w:val="0"/>
            <w:webHidden/>
          </w:rPr>
          <w:fldChar w:fldCharType="separate"/>
        </w:r>
        <w:r w:rsidRPr="00ED3BF2">
          <w:rPr>
            <w:bCs w:val="0"/>
            <w:i w:val="0"/>
            <w:webHidden/>
          </w:rPr>
          <w:t>15</w:t>
        </w:r>
        <w:r w:rsidRPr="00ED3BF2">
          <w:rPr>
            <w:bCs w:val="0"/>
            <w:i w:val="0"/>
            <w:webHidden/>
          </w:rPr>
          <w:fldChar w:fldCharType="end"/>
        </w:r>
      </w:hyperlink>
    </w:p>
    <w:p w14:paraId="75DA91AA" w14:textId="319FAAE9" w:rsidR="00ED3BF2" w:rsidRPr="00ED3BF2" w:rsidRDefault="00ED3BF2" w:rsidP="00ED3BF2">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26096903" w:history="1">
        <w:r w:rsidRPr="00ED3BF2">
          <w:rPr>
            <w:rStyle w:val="Hiperpovezava"/>
            <w:bCs w:val="0"/>
            <w:i w:val="0"/>
          </w:rPr>
          <w:t>15.3   Finančno zavarovanje za odpravo napak v garancijski dobi</w:t>
        </w:r>
        <w:r w:rsidRPr="00ED3BF2">
          <w:rPr>
            <w:bCs w:val="0"/>
            <w:i w:val="0"/>
            <w:webHidden/>
          </w:rPr>
          <w:tab/>
        </w:r>
        <w:r w:rsidRPr="00ED3BF2">
          <w:rPr>
            <w:bCs w:val="0"/>
            <w:i w:val="0"/>
            <w:webHidden/>
          </w:rPr>
          <w:fldChar w:fldCharType="begin"/>
        </w:r>
        <w:r w:rsidRPr="00ED3BF2">
          <w:rPr>
            <w:bCs w:val="0"/>
            <w:i w:val="0"/>
            <w:webHidden/>
          </w:rPr>
          <w:instrText xml:space="preserve"> PAGEREF _Toc226096903 \h </w:instrText>
        </w:r>
        <w:r w:rsidRPr="00ED3BF2">
          <w:rPr>
            <w:bCs w:val="0"/>
            <w:i w:val="0"/>
            <w:webHidden/>
          </w:rPr>
        </w:r>
        <w:r w:rsidRPr="00ED3BF2">
          <w:rPr>
            <w:bCs w:val="0"/>
            <w:i w:val="0"/>
            <w:webHidden/>
          </w:rPr>
          <w:fldChar w:fldCharType="separate"/>
        </w:r>
        <w:r w:rsidRPr="00ED3BF2">
          <w:rPr>
            <w:bCs w:val="0"/>
            <w:i w:val="0"/>
            <w:webHidden/>
          </w:rPr>
          <w:t>15</w:t>
        </w:r>
        <w:r w:rsidRPr="00ED3BF2">
          <w:rPr>
            <w:bCs w:val="0"/>
            <w:i w:val="0"/>
            <w:webHidden/>
          </w:rPr>
          <w:fldChar w:fldCharType="end"/>
        </w:r>
      </w:hyperlink>
    </w:p>
    <w:p w14:paraId="5D13204A" w14:textId="4084084E"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4" w:history="1">
        <w:r w:rsidRPr="00ED3BF2">
          <w:rPr>
            <w:rStyle w:val="Hiperpovezava"/>
            <w:b w:val="0"/>
            <w:bCs w:val="0"/>
          </w:rPr>
          <w:t>16.</w:t>
        </w:r>
        <w:r w:rsidRPr="00ED3BF2">
          <w:rPr>
            <w:rFonts w:eastAsiaTheme="minorEastAsia" w:cstheme="minorBidi"/>
            <w:b w:val="0"/>
            <w:bCs w:val="0"/>
            <w:kern w:val="2"/>
            <w:sz w:val="24"/>
            <w:szCs w:val="24"/>
            <w14:ligatures w14:val="standardContextual"/>
          </w:rPr>
          <w:tab/>
        </w:r>
        <w:r w:rsidRPr="00ED3BF2">
          <w:rPr>
            <w:rStyle w:val="Hiperpovezava"/>
            <w:b w:val="0"/>
            <w:bCs w:val="0"/>
          </w:rPr>
          <w:t>Protikorupcijsko določilo</w:t>
        </w:r>
        <w:r w:rsidRPr="00ED3BF2">
          <w:rPr>
            <w:b w:val="0"/>
            <w:bCs w:val="0"/>
            <w:webHidden/>
          </w:rPr>
          <w:tab/>
        </w:r>
        <w:r w:rsidRPr="00ED3BF2">
          <w:rPr>
            <w:b w:val="0"/>
            <w:bCs w:val="0"/>
            <w:webHidden/>
          </w:rPr>
          <w:fldChar w:fldCharType="begin"/>
        </w:r>
        <w:r w:rsidRPr="00ED3BF2">
          <w:rPr>
            <w:b w:val="0"/>
            <w:bCs w:val="0"/>
            <w:webHidden/>
          </w:rPr>
          <w:instrText xml:space="preserve"> PAGEREF _Toc226096904 \h </w:instrText>
        </w:r>
        <w:r w:rsidRPr="00ED3BF2">
          <w:rPr>
            <w:b w:val="0"/>
            <w:bCs w:val="0"/>
            <w:webHidden/>
          </w:rPr>
        </w:r>
        <w:r w:rsidRPr="00ED3BF2">
          <w:rPr>
            <w:b w:val="0"/>
            <w:bCs w:val="0"/>
            <w:webHidden/>
          </w:rPr>
          <w:fldChar w:fldCharType="separate"/>
        </w:r>
        <w:r w:rsidRPr="00ED3BF2">
          <w:rPr>
            <w:b w:val="0"/>
            <w:bCs w:val="0"/>
            <w:webHidden/>
          </w:rPr>
          <w:t>15</w:t>
        </w:r>
        <w:r w:rsidRPr="00ED3BF2">
          <w:rPr>
            <w:b w:val="0"/>
            <w:bCs w:val="0"/>
            <w:webHidden/>
          </w:rPr>
          <w:fldChar w:fldCharType="end"/>
        </w:r>
      </w:hyperlink>
    </w:p>
    <w:p w14:paraId="41CAA8B3" w14:textId="2F2ECF7D"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5" w:history="1">
        <w:r w:rsidRPr="00ED3BF2">
          <w:rPr>
            <w:rStyle w:val="Hiperpovezava"/>
            <w:b w:val="0"/>
            <w:bCs w:val="0"/>
          </w:rPr>
          <w:t>17.</w:t>
        </w:r>
        <w:r w:rsidRPr="00ED3BF2">
          <w:rPr>
            <w:rFonts w:eastAsiaTheme="minorEastAsia" w:cstheme="minorBidi"/>
            <w:b w:val="0"/>
            <w:bCs w:val="0"/>
            <w:kern w:val="2"/>
            <w:sz w:val="24"/>
            <w:szCs w:val="24"/>
            <w14:ligatures w14:val="standardContextual"/>
          </w:rPr>
          <w:tab/>
        </w:r>
        <w:r w:rsidRPr="00ED3BF2">
          <w:rPr>
            <w:rStyle w:val="Hiperpovezava"/>
            <w:b w:val="0"/>
            <w:bCs w:val="0"/>
          </w:rPr>
          <w:t>Odstop od izvedbe javnega naročila</w:t>
        </w:r>
        <w:r w:rsidRPr="00ED3BF2">
          <w:rPr>
            <w:b w:val="0"/>
            <w:bCs w:val="0"/>
            <w:webHidden/>
          </w:rPr>
          <w:tab/>
        </w:r>
        <w:r w:rsidRPr="00ED3BF2">
          <w:rPr>
            <w:b w:val="0"/>
            <w:bCs w:val="0"/>
            <w:webHidden/>
          </w:rPr>
          <w:fldChar w:fldCharType="begin"/>
        </w:r>
        <w:r w:rsidRPr="00ED3BF2">
          <w:rPr>
            <w:b w:val="0"/>
            <w:bCs w:val="0"/>
            <w:webHidden/>
          </w:rPr>
          <w:instrText xml:space="preserve"> PAGEREF _Toc226096905 \h </w:instrText>
        </w:r>
        <w:r w:rsidRPr="00ED3BF2">
          <w:rPr>
            <w:b w:val="0"/>
            <w:bCs w:val="0"/>
            <w:webHidden/>
          </w:rPr>
        </w:r>
        <w:r w:rsidRPr="00ED3BF2">
          <w:rPr>
            <w:b w:val="0"/>
            <w:bCs w:val="0"/>
            <w:webHidden/>
          </w:rPr>
          <w:fldChar w:fldCharType="separate"/>
        </w:r>
        <w:r w:rsidRPr="00ED3BF2">
          <w:rPr>
            <w:b w:val="0"/>
            <w:bCs w:val="0"/>
            <w:webHidden/>
          </w:rPr>
          <w:t>15</w:t>
        </w:r>
        <w:r w:rsidRPr="00ED3BF2">
          <w:rPr>
            <w:b w:val="0"/>
            <w:bCs w:val="0"/>
            <w:webHidden/>
          </w:rPr>
          <w:fldChar w:fldCharType="end"/>
        </w:r>
      </w:hyperlink>
    </w:p>
    <w:p w14:paraId="16B6B17F" w14:textId="30389CD2"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6" w:history="1">
        <w:r w:rsidRPr="00ED3BF2">
          <w:rPr>
            <w:rStyle w:val="Hiperpovezava"/>
            <w:b w:val="0"/>
            <w:bCs w:val="0"/>
          </w:rPr>
          <w:t>18.</w:t>
        </w:r>
        <w:r w:rsidRPr="00ED3BF2">
          <w:rPr>
            <w:rFonts w:eastAsiaTheme="minorEastAsia" w:cstheme="minorBidi"/>
            <w:b w:val="0"/>
            <w:bCs w:val="0"/>
            <w:kern w:val="2"/>
            <w:sz w:val="24"/>
            <w:szCs w:val="24"/>
            <w14:ligatures w14:val="standardContextual"/>
          </w:rPr>
          <w:tab/>
        </w:r>
        <w:r w:rsidRPr="00ED3BF2">
          <w:rPr>
            <w:rStyle w:val="Hiperpovezava"/>
            <w:b w:val="0"/>
            <w:bCs w:val="0"/>
          </w:rPr>
          <w:t>Odločitev o oddaji in pravno sredstvo</w:t>
        </w:r>
        <w:r w:rsidRPr="00ED3BF2">
          <w:rPr>
            <w:b w:val="0"/>
            <w:bCs w:val="0"/>
            <w:webHidden/>
          </w:rPr>
          <w:tab/>
        </w:r>
        <w:r w:rsidRPr="00ED3BF2">
          <w:rPr>
            <w:b w:val="0"/>
            <w:bCs w:val="0"/>
            <w:webHidden/>
          </w:rPr>
          <w:fldChar w:fldCharType="begin"/>
        </w:r>
        <w:r w:rsidRPr="00ED3BF2">
          <w:rPr>
            <w:b w:val="0"/>
            <w:bCs w:val="0"/>
            <w:webHidden/>
          </w:rPr>
          <w:instrText xml:space="preserve"> PAGEREF _Toc226096906 \h </w:instrText>
        </w:r>
        <w:r w:rsidRPr="00ED3BF2">
          <w:rPr>
            <w:b w:val="0"/>
            <w:bCs w:val="0"/>
            <w:webHidden/>
          </w:rPr>
        </w:r>
        <w:r w:rsidRPr="00ED3BF2">
          <w:rPr>
            <w:b w:val="0"/>
            <w:bCs w:val="0"/>
            <w:webHidden/>
          </w:rPr>
          <w:fldChar w:fldCharType="separate"/>
        </w:r>
        <w:r w:rsidRPr="00ED3BF2">
          <w:rPr>
            <w:b w:val="0"/>
            <w:bCs w:val="0"/>
            <w:webHidden/>
          </w:rPr>
          <w:t>15</w:t>
        </w:r>
        <w:r w:rsidRPr="00ED3BF2">
          <w:rPr>
            <w:b w:val="0"/>
            <w:bCs w:val="0"/>
            <w:webHidden/>
          </w:rPr>
          <w:fldChar w:fldCharType="end"/>
        </w:r>
      </w:hyperlink>
    </w:p>
    <w:p w14:paraId="79C42023" w14:textId="19385233"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7" w:history="1">
        <w:r w:rsidRPr="00ED3BF2">
          <w:rPr>
            <w:rStyle w:val="Hiperpovezava"/>
            <w:b w:val="0"/>
            <w:bCs w:val="0"/>
          </w:rPr>
          <w:t>Priloge</w:t>
        </w:r>
        <w:r w:rsidRPr="00ED3BF2">
          <w:rPr>
            <w:b w:val="0"/>
            <w:bCs w:val="0"/>
            <w:webHidden/>
          </w:rPr>
          <w:tab/>
        </w:r>
        <w:r w:rsidRPr="00ED3BF2">
          <w:rPr>
            <w:b w:val="0"/>
            <w:bCs w:val="0"/>
            <w:webHidden/>
          </w:rPr>
          <w:fldChar w:fldCharType="begin"/>
        </w:r>
        <w:r w:rsidRPr="00ED3BF2">
          <w:rPr>
            <w:b w:val="0"/>
            <w:bCs w:val="0"/>
            <w:webHidden/>
          </w:rPr>
          <w:instrText xml:space="preserve"> PAGEREF _Toc226096907 \h </w:instrText>
        </w:r>
        <w:r w:rsidRPr="00ED3BF2">
          <w:rPr>
            <w:b w:val="0"/>
            <w:bCs w:val="0"/>
            <w:webHidden/>
          </w:rPr>
        </w:r>
        <w:r w:rsidRPr="00ED3BF2">
          <w:rPr>
            <w:b w:val="0"/>
            <w:bCs w:val="0"/>
            <w:webHidden/>
          </w:rPr>
          <w:fldChar w:fldCharType="separate"/>
        </w:r>
        <w:r w:rsidRPr="00ED3BF2">
          <w:rPr>
            <w:b w:val="0"/>
            <w:bCs w:val="0"/>
            <w:webHidden/>
          </w:rPr>
          <w:t>17</w:t>
        </w:r>
        <w:r w:rsidRPr="00ED3BF2">
          <w:rPr>
            <w:b w:val="0"/>
            <w:bCs w:val="0"/>
            <w:webHidden/>
          </w:rPr>
          <w:fldChar w:fldCharType="end"/>
        </w:r>
      </w:hyperlink>
    </w:p>
    <w:p w14:paraId="7411D819" w14:textId="06B64CDE"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8" w:history="1">
        <w:r w:rsidRPr="00ED3BF2">
          <w:rPr>
            <w:rStyle w:val="Hiperpovezava"/>
            <w:b w:val="0"/>
            <w:bCs w:val="0"/>
          </w:rPr>
          <w:t>1.</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Podatki o ponudniku</w:t>
        </w:r>
        <w:r w:rsidRPr="00ED3BF2">
          <w:rPr>
            <w:b w:val="0"/>
            <w:bCs w:val="0"/>
            <w:webHidden/>
          </w:rPr>
          <w:tab/>
        </w:r>
        <w:r w:rsidRPr="00ED3BF2">
          <w:rPr>
            <w:b w:val="0"/>
            <w:bCs w:val="0"/>
            <w:webHidden/>
          </w:rPr>
          <w:fldChar w:fldCharType="begin"/>
        </w:r>
        <w:r w:rsidRPr="00ED3BF2">
          <w:rPr>
            <w:b w:val="0"/>
            <w:bCs w:val="0"/>
            <w:webHidden/>
          </w:rPr>
          <w:instrText xml:space="preserve"> PAGEREF _Toc226096908 \h </w:instrText>
        </w:r>
        <w:r w:rsidRPr="00ED3BF2">
          <w:rPr>
            <w:b w:val="0"/>
            <w:bCs w:val="0"/>
            <w:webHidden/>
          </w:rPr>
        </w:r>
        <w:r w:rsidRPr="00ED3BF2">
          <w:rPr>
            <w:b w:val="0"/>
            <w:bCs w:val="0"/>
            <w:webHidden/>
          </w:rPr>
          <w:fldChar w:fldCharType="separate"/>
        </w:r>
        <w:r w:rsidRPr="00ED3BF2">
          <w:rPr>
            <w:b w:val="0"/>
            <w:bCs w:val="0"/>
            <w:webHidden/>
          </w:rPr>
          <w:t>18</w:t>
        </w:r>
        <w:r w:rsidRPr="00ED3BF2">
          <w:rPr>
            <w:b w:val="0"/>
            <w:bCs w:val="0"/>
            <w:webHidden/>
          </w:rPr>
          <w:fldChar w:fldCharType="end"/>
        </w:r>
      </w:hyperlink>
    </w:p>
    <w:p w14:paraId="6B9C1ACF" w14:textId="5B0C35BB" w:rsidR="00ED3BF2" w:rsidRPr="00ED3BF2" w:rsidRDefault="00ED3BF2">
      <w:pPr>
        <w:pStyle w:val="Kazalovsebine1"/>
        <w:rPr>
          <w:rFonts w:eastAsiaTheme="minorEastAsia" w:cstheme="minorBidi"/>
          <w:b w:val="0"/>
          <w:bCs w:val="0"/>
          <w:kern w:val="2"/>
          <w:sz w:val="24"/>
          <w:szCs w:val="24"/>
          <w14:ligatures w14:val="standardContextual"/>
        </w:rPr>
      </w:pPr>
      <w:hyperlink w:anchor="_Toc226096909" w:history="1">
        <w:r w:rsidRPr="00ED3BF2">
          <w:rPr>
            <w:rStyle w:val="Hiperpovezava"/>
            <w:b w:val="0"/>
            <w:bCs w:val="0"/>
          </w:rPr>
          <w:t>2.</w:t>
        </w:r>
        <w:r w:rsidRPr="00ED3BF2">
          <w:rPr>
            <w:rFonts w:eastAsiaTheme="minorEastAsia" w:cstheme="minorBidi"/>
            <w:b w:val="0"/>
            <w:bCs w:val="0"/>
            <w:kern w:val="2"/>
            <w:sz w:val="24"/>
            <w:szCs w:val="24"/>
            <w14:ligatures w14:val="standardContextual"/>
          </w:rPr>
          <w:tab/>
        </w:r>
        <w:r w:rsidRPr="00ED3BF2">
          <w:rPr>
            <w:rStyle w:val="Hiperpovezava"/>
            <w:b w:val="0"/>
            <w:bCs w:val="0"/>
          </w:rPr>
          <w:t>Predračun</w:t>
        </w:r>
        <w:r w:rsidRPr="00ED3BF2">
          <w:rPr>
            <w:b w:val="0"/>
            <w:bCs w:val="0"/>
            <w:webHidden/>
          </w:rPr>
          <w:tab/>
        </w:r>
        <w:r w:rsidRPr="00ED3BF2">
          <w:rPr>
            <w:b w:val="0"/>
            <w:bCs w:val="0"/>
            <w:webHidden/>
          </w:rPr>
          <w:fldChar w:fldCharType="begin"/>
        </w:r>
        <w:r w:rsidRPr="00ED3BF2">
          <w:rPr>
            <w:b w:val="0"/>
            <w:bCs w:val="0"/>
            <w:webHidden/>
          </w:rPr>
          <w:instrText xml:space="preserve"> PAGEREF _Toc226096909 \h </w:instrText>
        </w:r>
        <w:r w:rsidRPr="00ED3BF2">
          <w:rPr>
            <w:b w:val="0"/>
            <w:bCs w:val="0"/>
            <w:webHidden/>
          </w:rPr>
        </w:r>
        <w:r w:rsidRPr="00ED3BF2">
          <w:rPr>
            <w:b w:val="0"/>
            <w:bCs w:val="0"/>
            <w:webHidden/>
          </w:rPr>
          <w:fldChar w:fldCharType="separate"/>
        </w:r>
        <w:r w:rsidRPr="00ED3BF2">
          <w:rPr>
            <w:b w:val="0"/>
            <w:bCs w:val="0"/>
            <w:webHidden/>
          </w:rPr>
          <w:t>19</w:t>
        </w:r>
        <w:r w:rsidRPr="00ED3BF2">
          <w:rPr>
            <w:b w:val="0"/>
            <w:bCs w:val="0"/>
            <w:webHidden/>
          </w:rPr>
          <w:fldChar w:fldCharType="end"/>
        </w:r>
      </w:hyperlink>
    </w:p>
    <w:p w14:paraId="5EBD6E69" w14:textId="149AA031"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0" w:history="1">
        <w:r w:rsidRPr="00ED3BF2">
          <w:rPr>
            <w:rStyle w:val="Hiperpovezava"/>
            <w:b w:val="0"/>
            <w:bCs w:val="0"/>
          </w:rPr>
          <w:t>3.</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Tehnične specifikacije</w:t>
        </w:r>
        <w:r w:rsidRPr="00ED3BF2">
          <w:rPr>
            <w:b w:val="0"/>
            <w:bCs w:val="0"/>
            <w:webHidden/>
          </w:rPr>
          <w:tab/>
        </w:r>
        <w:r w:rsidRPr="00ED3BF2">
          <w:rPr>
            <w:b w:val="0"/>
            <w:bCs w:val="0"/>
            <w:webHidden/>
          </w:rPr>
          <w:fldChar w:fldCharType="begin"/>
        </w:r>
        <w:r w:rsidRPr="00ED3BF2">
          <w:rPr>
            <w:b w:val="0"/>
            <w:bCs w:val="0"/>
            <w:webHidden/>
          </w:rPr>
          <w:instrText xml:space="preserve"> PAGEREF _Toc226096910 \h </w:instrText>
        </w:r>
        <w:r w:rsidRPr="00ED3BF2">
          <w:rPr>
            <w:b w:val="0"/>
            <w:bCs w:val="0"/>
            <w:webHidden/>
          </w:rPr>
        </w:r>
        <w:r w:rsidRPr="00ED3BF2">
          <w:rPr>
            <w:b w:val="0"/>
            <w:bCs w:val="0"/>
            <w:webHidden/>
          </w:rPr>
          <w:fldChar w:fldCharType="separate"/>
        </w:r>
        <w:r w:rsidRPr="00ED3BF2">
          <w:rPr>
            <w:b w:val="0"/>
            <w:bCs w:val="0"/>
            <w:webHidden/>
          </w:rPr>
          <w:t>20</w:t>
        </w:r>
        <w:r w:rsidRPr="00ED3BF2">
          <w:rPr>
            <w:b w:val="0"/>
            <w:bCs w:val="0"/>
            <w:webHidden/>
          </w:rPr>
          <w:fldChar w:fldCharType="end"/>
        </w:r>
      </w:hyperlink>
    </w:p>
    <w:p w14:paraId="24418BB0" w14:textId="21580B28"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1" w:history="1">
        <w:r w:rsidRPr="00ED3BF2">
          <w:rPr>
            <w:rStyle w:val="Hiperpovezava"/>
            <w:b w:val="0"/>
            <w:bCs w:val="0"/>
          </w:rPr>
          <w:t>4.</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ESPD / Dokazilo o vpisu za ponudnika iz tujine</w:t>
        </w:r>
        <w:r w:rsidRPr="00ED3BF2">
          <w:rPr>
            <w:b w:val="0"/>
            <w:bCs w:val="0"/>
            <w:webHidden/>
          </w:rPr>
          <w:tab/>
        </w:r>
        <w:r w:rsidRPr="00ED3BF2">
          <w:rPr>
            <w:b w:val="0"/>
            <w:bCs w:val="0"/>
            <w:webHidden/>
          </w:rPr>
          <w:fldChar w:fldCharType="begin"/>
        </w:r>
        <w:r w:rsidRPr="00ED3BF2">
          <w:rPr>
            <w:b w:val="0"/>
            <w:bCs w:val="0"/>
            <w:webHidden/>
          </w:rPr>
          <w:instrText xml:space="preserve"> PAGEREF _Toc226096911 \h </w:instrText>
        </w:r>
        <w:r w:rsidRPr="00ED3BF2">
          <w:rPr>
            <w:b w:val="0"/>
            <w:bCs w:val="0"/>
            <w:webHidden/>
          </w:rPr>
        </w:r>
        <w:r w:rsidRPr="00ED3BF2">
          <w:rPr>
            <w:b w:val="0"/>
            <w:bCs w:val="0"/>
            <w:webHidden/>
          </w:rPr>
          <w:fldChar w:fldCharType="separate"/>
        </w:r>
        <w:r w:rsidRPr="00ED3BF2">
          <w:rPr>
            <w:b w:val="0"/>
            <w:bCs w:val="0"/>
            <w:webHidden/>
          </w:rPr>
          <w:t>23</w:t>
        </w:r>
        <w:r w:rsidRPr="00ED3BF2">
          <w:rPr>
            <w:b w:val="0"/>
            <w:bCs w:val="0"/>
            <w:webHidden/>
          </w:rPr>
          <w:fldChar w:fldCharType="end"/>
        </w:r>
      </w:hyperlink>
    </w:p>
    <w:p w14:paraId="019894BD" w14:textId="1BF91A97"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2" w:history="1">
        <w:r w:rsidRPr="00ED3BF2">
          <w:rPr>
            <w:rStyle w:val="Hiperpovezava"/>
            <w:b w:val="0"/>
            <w:bCs w:val="0"/>
          </w:rPr>
          <w:t>5.</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Izjava o izpolnjevanju pogojev</w:t>
        </w:r>
        <w:r w:rsidRPr="00ED3BF2">
          <w:rPr>
            <w:b w:val="0"/>
            <w:bCs w:val="0"/>
            <w:webHidden/>
          </w:rPr>
          <w:tab/>
        </w:r>
        <w:r w:rsidRPr="00ED3BF2">
          <w:rPr>
            <w:b w:val="0"/>
            <w:bCs w:val="0"/>
            <w:webHidden/>
          </w:rPr>
          <w:fldChar w:fldCharType="begin"/>
        </w:r>
        <w:r w:rsidRPr="00ED3BF2">
          <w:rPr>
            <w:b w:val="0"/>
            <w:bCs w:val="0"/>
            <w:webHidden/>
          </w:rPr>
          <w:instrText xml:space="preserve"> PAGEREF _Toc226096912 \h </w:instrText>
        </w:r>
        <w:r w:rsidRPr="00ED3BF2">
          <w:rPr>
            <w:b w:val="0"/>
            <w:bCs w:val="0"/>
            <w:webHidden/>
          </w:rPr>
        </w:r>
        <w:r w:rsidRPr="00ED3BF2">
          <w:rPr>
            <w:b w:val="0"/>
            <w:bCs w:val="0"/>
            <w:webHidden/>
          </w:rPr>
          <w:fldChar w:fldCharType="separate"/>
        </w:r>
        <w:r w:rsidRPr="00ED3BF2">
          <w:rPr>
            <w:b w:val="0"/>
            <w:bCs w:val="0"/>
            <w:webHidden/>
          </w:rPr>
          <w:t>24</w:t>
        </w:r>
        <w:r w:rsidRPr="00ED3BF2">
          <w:rPr>
            <w:b w:val="0"/>
            <w:bCs w:val="0"/>
            <w:webHidden/>
          </w:rPr>
          <w:fldChar w:fldCharType="end"/>
        </w:r>
      </w:hyperlink>
    </w:p>
    <w:p w14:paraId="558EDA2B" w14:textId="7A50FAFF"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3" w:history="1">
        <w:r w:rsidRPr="00ED3BF2">
          <w:rPr>
            <w:rStyle w:val="Hiperpovezava"/>
            <w:b w:val="0"/>
            <w:bCs w:val="0"/>
          </w:rPr>
          <w:t>6.</w:t>
        </w:r>
        <w:r w:rsidRPr="00ED3BF2">
          <w:rPr>
            <w:rFonts w:eastAsiaTheme="minorEastAsia" w:cstheme="minorBidi"/>
            <w:b w:val="0"/>
            <w:bCs w:val="0"/>
            <w:kern w:val="2"/>
            <w:sz w:val="24"/>
            <w:szCs w:val="24"/>
            <w14:ligatures w14:val="standardContextual"/>
          </w:rPr>
          <w:tab/>
        </w:r>
        <w:r w:rsidRPr="00ED3BF2">
          <w:rPr>
            <w:rStyle w:val="Hiperpovezava"/>
            <w:b w:val="0"/>
            <w:bCs w:val="0"/>
          </w:rPr>
          <w:t>Referenčno potrdilo</w:t>
        </w:r>
        <w:r w:rsidRPr="00ED3BF2">
          <w:rPr>
            <w:b w:val="0"/>
            <w:bCs w:val="0"/>
            <w:webHidden/>
          </w:rPr>
          <w:tab/>
        </w:r>
        <w:r w:rsidRPr="00ED3BF2">
          <w:rPr>
            <w:b w:val="0"/>
            <w:bCs w:val="0"/>
            <w:webHidden/>
          </w:rPr>
          <w:fldChar w:fldCharType="begin"/>
        </w:r>
        <w:r w:rsidRPr="00ED3BF2">
          <w:rPr>
            <w:b w:val="0"/>
            <w:bCs w:val="0"/>
            <w:webHidden/>
          </w:rPr>
          <w:instrText xml:space="preserve"> PAGEREF _Toc226096913 \h </w:instrText>
        </w:r>
        <w:r w:rsidRPr="00ED3BF2">
          <w:rPr>
            <w:b w:val="0"/>
            <w:bCs w:val="0"/>
            <w:webHidden/>
          </w:rPr>
        </w:r>
        <w:r w:rsidRPr="00ED3BF2">
          <w:rPr>
            <w:b w:val="0"/>
            <w:bCs w:val="0"/>
            <w:webHidden/>
          </w:rPr>
          <w:fldChar w:fldCharType="separate"/>
        </w:r>
        <w:r w:rsidRPr="00ED3BF2">
          <w:rPr>
            <w:b w:val="0"/>
            <w:bCs w:val="0"/>
            <w:webHidden/>
          </w:rPr>
          <w:t>25</w:t>
        </w:r>
        <w:r w:rsidRPr="00ED3BF2">
          <w:rPr>
            <w:b w:val="0"/>
            <w:bCs w:val="0"/>
            <w:webHidden/>
          </w:rPr>
          <w:fldChar w:fldCharType="end"/>
        </w:r>
      </w:hyperlink>
    </w:p>
    <w:p w14:paraId="645496B6" w14:textId="6D3745C4"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4" w:history="1">
        <w:r w:rsidRPr="00ED3BF2">
          <w:rPr>
            <w:rStyle w:val="Hiperpovezava"/>
            <w:b w:val="0"/>
            <w:bCs w:val="0"/>
          </w:rPr>
          <w:t>7.</w:t>
        </w:r>
        <w:r w:rsidRPr="00ED3BF2">
          <w:rPr>
            <w:rFonts w:eastAsiaTheme="minorEastAsia" w:cstheme="minorBidi"/>
            <w:b w:val="0"/>
            <w:bCs w:val="0"/>
            <w:kern w:val="2"/>
            <w:sz w:val="24"/>
            <w:szCs w:val="24"/>
            <w14:ligatures w14:val="standardContextual"/>
          </w:rPr>
          <w:tab/>
        </w:r>
        <w:r w:rsidRPr="00ED3BF2">
          <w:rPr>
            <w:rStyle w:val="Hiperpovezava"/>
            <w:b w:val="0"/>
            <w:bCs w:val="0"/>
          </w:rPr>
          <w:t>Izjava o izpolnjevanju meril  (velja za 1. sklop)</w:t>
        </w:r>
        <w:r w:rsidRPr="00ED3BF2">
          <w:rPr>
            <w:b w:val="0"/>
            <w:bCs w:val="0"/>
            <w:webHidden/>
          </w:rPr>
          <w:tab/>
        </w:r>
        <w:r w:rsidRPr="00ED3BF2">
          <w:rPr>
            <w:b w:val="0"/>
            <w:bCs w:val="0"/>
            <w:webHidden/>
          </w:rPr>
          <w:fldChar w:fldCharType="begin"/>
        </w:r>
        <w:r w:rsidRPr="00ED3BF2">
          <w:rPr>
            <w:b w:val="0"/>
            <w:bCs w:val="0"/>
            <w:webHidden/>
          </w:rPr>
          <w:instrText xml:space="preserve"> PAGEREF _Toc226096914 \h </w:instrText>
        </w:r>
        <w:r w:rsidRPr="00ED3BF2">
          <w:rPr>
            <w:b w:val="0"/>
            <w:bCs w:val="0"/>
            <w:webHidden/>
          </w:rPr>
        </w:r>
        <w:r w:rsidRPr="00ED3BF2">
          <w:rPr>
            <w:b w:val="0"/>
            <w:bCs w:val="0"/>
            <w:webHidden/>
          </w:rPr>
          <w:fldChar w:fldCharType="separate"/>
        </w:r>
        <w:r w:rsidRPr="00ED3BF2">
          <w:rPr>
            <w:b w:val="0"/>
            <w:bCs w:val="0"/>
            <w:webHidden/>
          </w:rPr>
          <w:t>26</w:t>
        </w:r>
        <w:r w:rsidRPr="00ED3BF2">
          <w:rPr>
            <w:b w:val="0"/>
            <w:bCs w:val="0"/>
            <w:webHidden/>
          </w:rPr>
          <w:fldChar w:fldCharType="end"/>
        </w:r>
      </w:hyperlink>
    </w:p>
    <w:p w14:paraId="1C26A96C" w14:textId="4B4A8A77"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5" w:history="1">
        <w:r w:rsidRPr="00ED3BF2">
          <w:rPr>
            <w:rStyle w:val="Hiperpovezava"/>
            <w:b w:val="0"/>
            <w:bCs w:val="0"/>
          </w:rPr>
          <w:t>8.</w:t>
        </w:r>
        <w:r w:rsidRPr="00ED3BF2">
          <w:rPr>
            <w:rFonts w:eastAsiaTheme="minorEastAsia" w:cstheme="minorBidi"/>
            <w:b w:val="0"/>
            <w:bCs w:val="0"/>
            <w:kern w:val="2"/>
            <w:sz w:val="24"/>
            <w:szCs w:val="24"/>
            <w14:ligatures w14:val="standardContextual"/>
          </w:rPr>
          <w:tab/>
        </w:r>
        <w:r w:rsidRPr="00ED3BF2">
          <w:rPr>
            <w:rStyle w:val="Hiperpovezava"/>
            <w:b w:val="0"/>
            <w:bCs w:val="0"/>
          </w:rPr>
          <w:t>Izjava v primeru uveljavljanja popravnega mehanizma</w:t>
        </w:r>
        <w:r w:rsidRPr="00ED3BF2">
          <w:rPr>
            <w:b w:val="0"/>
            <w:bCs w:val="0"/>
            <w:webHidden/>
          </w:rPr>
          <w:tab/>
        </w:r>
        <w:r w:rsidRPr="00ED3BF2">
          <w:rPr>
            <w:b w:val="0"/>
            <w:bCs w:val="0"/>
            <w:webHidden/>
          </w:rPr>
          <w:fldChar w:fldCharType="begin"/>
        </w:r>
        <w:r w:rsidRPr="00ED3BF2">
          <w:rPr>
            <w:b w:val="0"/>
            <w:bCs w:val="0"/>
            <w:webHidden/>
          </w:rPr>
          <w:instrText xml:space="preserve"> PAGEREF _Toc226096915 \h </w:instrText>
        </w:r>
        <w:r w:rsidRPr="00ED3BF2">
          <w:rPr>
            <w:b w:val="0"/>
            <w:bCs w:val="0"/>
            <w:webHidden/>
          </w:rPr>
        </w:r>
        <w:r w:rsidRPr="00ED3BF2">
          <w:rPr>
            <w:b w:val="0"/>
            <w:bCs w:val="0"/>
            <w:webHidden/>
          </w:rPr>
          <w:fldChar w:fldCharType="separate"/>
        </w:r>
        <w:r w:rsidRPr="00ED3BF2">
          <w:rPr>
            <w:b w:val="0"/>
            <w:bCs w:val="0"/>
            <w:webHidden/>
          </w:rPr>
          <w:t>27</w:t>
        </w:r>
        <w:r w:rsidRPr="00ED3BF2">
          <w:rPr>
            <w:b w:val="0"/>
            <w:bCs w:val="0"/>
            <w:webHidden/>
          </w:rPr>
          <w:fldChar w:fldCharType="end"/>
        </w:r>
      </w:hyperlink>
    </w:p>
    <w:p w14:paraId="123E5DE4" w14:textId="1D557FB3"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6" w:history="1">
        <w:r w:rsidRPr="00ED3BF2">
          <w:rPr>
            <w:rStyle w:val="Hiperpovezava"/>
            <w:b w:val="0"/>
            <w:bCs w:val="0"/>
          </w:rPr>
          <w:t>9.</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Izjava o nastopu ali ne-nastopu s podizvajalci</w:t>
        </w:r>
        <w:r w:rsidRPr="00ED3BF2">
          <w:rPr>
            <w:b w:val="0"/>
            <w:bCs w:val="0"/>
            <w:webHidden/>
          </w:rPr>
          <w:tab/>
        </w:r>
        <w:r w:rsidRPr="00ED3BF2">
          <w:rPr>
            <w:b w:val="0"/>
            <w:bCs w:val="0"/>
            <w:webHidden/>
          </w:rPr>
          <w:fldChar w:fldCharType="begin"/>
        </w:r>
        <w:r w:rsidRPr="00ED3BF2">
          <w:rPr>
            <w:b w:val="0"/>
            <w:bCs w:val="0"/>
            <w:webHidden/>
          </w:rPr>
          <w:instrText xml:space="preserve"> PAGEREF _Toc226096916 \h </w:instrText>
        </w:r>
        <w:r w:rsidRPr="00ED3BF2">
          <w:rPr>
            <w:b w:val="0"/>
            <w:bCs w:val="0"/>
            <w:webHidden/>
          </w:rPr>
        </w:r>
        <w:r w:rsidRPr="00ED3BF2">
          <w:rPr>
            <w:b w:val="0"/>
            <w:bCs w:val="0"/>
            <w:webHidden/>
          </w:rPr>
          <w:fldChar w:fldCharType="separate"/>
        </w:r>
        <w:r w:rsidRPr="00ED3BF2">
          <w:rPr>
            <w:b w:val="0"/>
            <w:bCs w:val="0"/>
            <w:webHidden/>
          </w:rPr>
          <w:t>28</w:t>
        </w:r>
        <w:r w:rsidRPr="00ED3BF2">
          <w:rPr>
            <w:b w:val="0"/>
            <w:bCs w:val="0"/>
            <w:webHidden/>
          </w:rPr>
          <w:fldChar w:fldCharType="end"/>
        </w:r>
      </w:hyperlink>
    </w:p>
    <w:p w14:paraId="7DA4BC81" w14:textId="3E604A3E"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7" w:history="1">
        <w:r w:rsidRPr="00ED3BF2">
          <w:rPr>
            <w:rStyle w:val="Hiperpovezava"/>
            <w:b w:val="0"/>
            <w:bCs w:val="0"/>
          </w:rPr>
          <w:t>10.</w:t>
        </w:r>
        <w:r w:rsidRPr="00ED3BF2">
          <w:rPr>
            <w:rFonts w:eastAsiaTheme="minorEastAsia" w:cstheme="minorBidi"/>
            <w:b w:val="0"/>
            <w:bCs w:val="0"/>
            <w:kern w:val="2"/>
            <w:sz w:val="24"/>
            <w:szCs w:val="24"/>
            <w14:ligatures w14:val="standardContextual"/>
          </w:rPr>
          <w:tab/>
        </w:r>
        <w:r w:rsidRPr="00ED3BF2">
          <w:rPr>
            <w:rStyle w:val="Hiperpovezava"/>
            <w:b w:val="0"/>
            <w:bCs w:val="0"/>
          </w:rPr>
          <w:t>Izjava o izpolnjevanju obveznih pogojev za podizvajalce</w:t>
        </w:r>
        <w:r w:rsidRPr="00ED3BF2">
          <w:rPr>
            <w:b w:val="0"/>
            <w:bCs w:val="0"/>
            <w:webHidden/>
          </w:rPr>
          <w:tab/>
        </w:r>
        <w:r w:rsidRPr="00ED3BF2">
          <w:rPr>
            <w:b w:val="0"/>
            <w:bCs w:val="0"/>
            <w:webHidden/>
          </w:rPr>
          <w:fldChar w:fldCharType="begin"/>
        </w:r>
        <w:r w:rsidRPr="00ED3BF2">
          <w:rPr>
            <w:b w:val="0"/>
            <w:bCs w:val="0"/>
            <w:webHidden/>
          </w:rPr>
          <w:instrText xml:space="preserve"> PAGEREF _Toc226096917 \h </w:instrText>
        </w:r>
        <w:r w:rsidRPr="00ED3BF2">
          <w:rPr>
            <w:b w:val="0"/>
            <w:bCs w:val="0"/>
            <w:webHidden/>
          </w:rPr>
        </w:r>
        <w:r w:rsidRPr="00ED3BF2">
          <w:rPr>
            <w:b w:val="0"/>
            <w:bCs w:val="0"/>
            <w:webHidden/>
          </w:rPr>
          <w:fldChar w:fldCharType="separate"/>
        </w:r>
        <w:r w:rsidRPr="00ED3BF2">
          <w:rPr>
            <w:b w:val="0"/>
            <w:bCs w:val="0"/>
            <w:webHidden/>
          </w:rPr>
          <w:t>29</w:t>
        </w:r>
        <w:r w:rsidRPr="00ED3BF2">
          <w:rPr>
            <w:b w:val="0"/>
            <w:bCs w:val="0"/>
            <w:webHidden/>
          </w:rPr>
          <w:fldChar w:fldCharType="end"/>
        </w:r>
      </w:hyperlink>
    </w:p>
    <w:p w14:paraId="33E0A869" w14:textId="013B7527"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8" w:history="1">
        <w:r w:rsidRPr="00ED3BF2">
          <w:rPr>
            <w:rStyle w:val="Hiperpovezava"/>
            <w:b w:val="0"/>
            <w:bCs w:val="0"/>
          </w:rPr>
          <w:t>11.</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Izjava podizvajalca</w:t>
        </w:r>
        <w:r w:rsidRPr="00ED3BF2">
          <w:rPr>
            <w:b w:val="0"/>
            <w:bCs w:val="0"/>
            <w:webHidden/>
          </w:rPr>
          <w:tab/>
        </w:r>
        <w:r w:rsidRPr="00ED3BF2">
          <w:rPr>
            <w:b w:val="0"/>
            <w:bCs w:val="0"/>
            <w:webHidden/>
          </w:rPr>
          <w:fldChar w:fldCharType="begin"/>
        </w:r>
        <w:r w:rsidRPr="00ED3BF2">
          <w:rPr>
            <w:b w:val="0"/>
            <w:bCs w:val="0"/>
            <w:webHidden/>
          </w:rPr>
          <w:instrText xml:space="preserve"> PAGEREF _Toc226096918 \h </w:instrText>
        </w:r>
        <w:r w:rsidRPr="00ED3BF2">
          <w:rPr>
            <w:b w:val="0"/>
            <w:bCs w:val="0"/>
            <w:webHidden/>
          </w:rPr>
        </w:r>
        <w:r w:rsidRPr="00ED3BF2">
          <w:rPr>
            <w:b w:val="0"/>
            <w:bCs w:val="0"/>
            <w:webHidden/>
          </w:rPr>
          <w:fldChar w:fldCharType="separate"/>
        </w:r>
        <w:r w:rsidRPr="00ED3BF2">
          <w:rPr>
            <w:b w:val="0"/>
            <w:bCs w:val="0"/>
            <w:webHidden/>
          </w:rPr>
          <w:t>30</w:t>
        </w:r>
        <w:r w:rsidRPr="00ED3BF2">
          <w:rPr>
            <w:b w:val="0"/>
            <w:bCs w:val="0"/>
            <w:webHidden/>
          </w:rPr>
          <w:fldChar w:fldCharType="end"/>
        </w:r>
      </w:hyperlink>
    </w:p>
    <w:p w14:paraId="4CA98E40" w14:textId="57F03A7F" w:rsidR="00ED3BF2" w:rsidRPr="00ED3BF2" w:rsidRDefault="00ED3BF2">
      <w:pPr>
        <w:pStyle w:val="Kazalovsebine1"/>
        <w:rPr>
          <w:rFonts w:eastAsiaTheme="minorEastAsia" w:cstheme="minorBidi"/>
          <w:b w:val="0"/>
          <w:bCs w:val="0"/>
          <w:kern w:val="2"/>
          <w:sz w:val="24"/>
          <w:szCs w:val="24"/>
          <w14:ligatures w14:val="standardContextual"/>
        </w:rPr>
      </w:pPr>
      <w:hyperlink w:anchor="_Toc226096919" w:history="1">
        <w:r w:rsidRPr="00ED3BF2">
          <w:rPr>
            <w:rStyle w:val="Hiperpovezava"/>
            <w:b w:val="0"/>
            <w:bCs w:val="0"/>
          </w:rPr>
          <w:t>12.</w:t>
        </w:r>
        <w:r w:rsidRPr="00ED3BF2">
          <w:rPr>
            <w:rFonts w:eastAsiaTheme="minorEastAsia" w:cstheme="minorBidi"/>
            <w:b w:val="0"/>
            <w:bCs w:val="0"/>
            <w:kern w:val="2"/>
            <w:sz w:val="24"/>
            <w:szCs w:val="24"/>
            <w14:ligatures w14:val="standardContextual"/>
          </w:rPr>
          <w:tab/>
        </w:r>
        <w:r w:rsidRPr="00ED3BF2">
          <w:rPr>
            <w:rStyle w:val="Hiperpovezava"/>
            <w:b w:val="0"/>
            <w:bCs w:val="0"/>
          </w:rPr>
          <w:t>Menična izjava za dobro izvedbo pogodbenih obveznosti - vzorec</w:t>
        </w:r>
        <w:r w:rsidRPr="00ED3BF2">
          <w:rPr>
            <w:b w:val="0"/>
            <w:bCs w:val="0"/>
            <w:webHidden/>
          </w:rPr>
          <w:tab/>
        </w:r>
        <w:r w:rsidRPr="00ED3BF2">
          <w:rPr>
            <w:b w:val="0"/>
            <w:bCs w:val="0"/>
            <w:webHidden/>
          </w:rPr>
          <w:fldChar w:fldCharType="begin"/>
        </w:r>
        <w:r w:rsidRPr="00ED3BF2">
          <w:rPr>
            <w:b w:val="0"/>
            <w:bCs w:val="0"/>
            <w:webHidden/>
          </w:rPr>
          <w:instrText xml:space="preserve"> PAGEREF _Toc226096919 \h </w:instrText>
        </w:r>
        <w:r w:rsidRPr="00ED3BF2">
          <w:rPr>
            <w:b w:val="0"/>
            <w:bCs w:val="0"/>
            <w:webHidden/>
          </w:rPr>
        </w:r>
        <w:r w:rsidRPr="00ED3BF2">
          <w:rPr>
            <w:b w:val="0"/>
            <w:bCs w:val="0"/>
            <w:webHidden/>
          </w:rPr>
          <w:fldChar w:fldCharType="separate"/>
        </w:r>
        <w:r w:rsidRPr="00ED3BF2">
          <w:rPr>
            <w:b w:val="0"/>
            <w:bCs w:val="0"/>
            <w:webHidden/>
          </w:rPr>
          <w:t>31</w:t>
        </w:r>
        <w:r w:rsidRPr="00ED3BF2">
          <w:rPr>
            <w:b w:val="0"/>
            <w:bCs w:val="0"/>
            <w:webHidden/>
          </w:rPr>
          <w:fldChar w:fldCharType="end"/>
        </w:r>
      </w:hyperlink>
    </w:p>
    <w:p w14:paraId="1FC2F961" w14:textId="5D71716E" w:rsidR="00ED3BF2" w:rsidRPr="00ED3BF2" w:rsidRDefault="00ED3BF2">
      <w:pPr>
        <w:pStyle w:val="Kazalovsebine1"/>
        <w:rPr>
          <w:rFonts w:eastAsiaTheme="minorEastAsia" w:cstheme="minorBidi"/>
          <w:b w:val="0"/>
          <w:bCs w:val="0"/>
          <w:kern w:val="2"/>
          <w:sz w:val="24"/>
          <w:szCs w:val="24"/>
          <w14:ligatures w14:val="standardContextual"/>
        </w:rPr>
      </w:pPr>
      <w:hyperlink w:anchor="_Toc226096920" w:history="1">
        <w:r w:rsidRPr="00ED3BF2">
          <w:rPr>
            <w:rStyle w:val="Hiperpovezava"/>
            <w:b w:val="0"/>
            <w:bCs w:val="0"/>
          </w:rPr>
          <w:t>13.</w:t>
        </w:r>
        <w:r w:rsidRPr="00ED3BF2">
          <w:rPr>
            <w:rFonts w:eastAsiaTheme="minorEastAsia" w:cstheme="minorBidi"/>
            <w:b w:val="0"/>
            <w:bCs w:val="0"/>
            <w:kern w:val="2"/>
            <w:sz w:val="24"/>
            <w:szCs w:val="24"/>
            <w14:ligatures w14:val="standardContextual"/>
          </w:rPr>
          <w:tab/>
        </w:r>
        <w:r w:rsidRPr="00ED3BF2">
          <w:rPr>
            <w:rStyle w:val="Hiperpovezava"/>
            <w:b w:val="0"/>
            <w:bCs w:val="0"/>
          </w:rPr>
          <w:t>Menična izjava za odpravo napak v garancijski dobi - vzorec</w:t>
        </w:r>
        <w:r w:rsidRPr="00ED3BF2">
          <w:rPr>
            <w:b w:val="0"/>
            <w:bCs w:val="0"/>
            <w:webHidden/>
          </w:rPr>
          <w:tab/>
        </w:r>
        <w:r w:rsidRPr="00ED3BF2">
          <w:rPr>
            <w:b w:val="0"/>
            <w:bCs w:val="0"/>
            <w:webHidden/>
          </w:rPr>
          <w:fldChar w:fldCharType="begin"/>
        </w:r>
        <w:r w:rsidRPr="00ED3BF2">
          <w:rPr>
            <w:b w:val="0"/>
            <w:bCs w:val="0"/>
            <w:webHidden/>
          </w:rPr>
          <w:instrText xml:space="preserve"> PAGEREF _Toc226096920 \h </w:instrText>
        </w:r>
        <w:r w:rsidRPr="00ED3BF2">
          <w:rPr>
            <w:b w:val="0"/>
            <w:bCs w:val="0"/>
            <w:webHidden/>
          </w:rPr>
        </w:r>
        <w:r w:rsidRPr="00ED3BF2">
          <w:rPr>
            <w:b w:val="0"/>
            <w:bCs w:val="0"/>
            <w:webHidden/>
          </w:rPr>
          <w:fldChar w:fldCharType="separate"/>
        </w:r>
        <w:r w:rsidRPr="00ED3BF2">
          <w:rPr>
            <w:b w:val="0"/>
            <w:bCs w:val="0"/>
            <w:webHidden/>
          </w:rPr>
          <w:t>32</w:t>
        </w:r>
        <w:r w:rsidRPr="00ED3BF2">
          <w:rPr>
            <w:b w:val="0"/>
            <w:bCs w:val="0"/>
            <w:webHidden/>
          </w:rPr>
          <w:fldChar w:fldCharType="end"/>
        </w:r>
      </w:hyperlink>
    </w:p>
    <w:p w14:paraId="15E5C6B2" w14:textId="40629C71" w:rsidR="00ED3BF2" w:rsidRPr="00ED3BF2" w:rsidRDefault="00ED3BF2">
      <w:pPr>
        <w:pStyle w:val="Kazalovsebine1"/>
        <w:rPr>
          <w:rFonts w:eastAsiaTheme="minorEastAsia" w:cstheme="minorBidi"/>
          <w:b w:val="0"/>
          <w:bCs w:val="0"/>
          <w:kern w:val="2"/>
          <w:sz w:val="24"/>
          <w:szCs w:val="24"/>
          <w14:ligatures w14:val="standardContextual"/>
        </w:rPr>
      </w:pPr>
      <w:hyperlink w:anchor="_Toc226096921" w:history="1">
        <w:r w:rsidRPr="00ED3BF2">
          <w:rPr>
            <w:rStyle w:val="Hiperpovezava"/>
            <w:b w:val="0"/>
            <w:bCs w:val="0"/>
          </w:rPr>
          <w:t>14.</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Izjava o lastniških deležih</w:t>
        </w:r>
        <w:r w:rsidRPr="00ED3BF2">
          <w:rPr>
            <w:b w:val="0"/>
            <w:bCs w:val="0"/>
            <w:webHidden/>
          </w:rPr>
          <w:tab/>
        </w:r>
        <w:r w:rsidRPr="00ED3BF2">
          <w:rPr>
            <w:b w:val="0"/>
            <w:bCs w:val="0"/>
            <w:webHidden/>
          </w:rPr>
          <w:fldChar w:fldCharType="begin"/>
        </w:r>
        <w:r w:rsidRPr="00ED3BF2">
          <w:rPr>
            <w:b w:val="0"/>
            <w:bCs w:val="0"/>
            <w:webHidden/>
          </w:rPr>
          <w:instrText xml:space="preserve"> PAGEREF _Toc226096921 \h </w:instrText>
        </w:r>
        <w:r w:rsidRPr="00ED3BF2">
          <w:rPr>
            <w:b w:val="0"/>
            <w:bCs w:val="0"/>
            <w:webHidden/>
          </w:rPr>
        </w:r>
        <w:r w:rsidRPr="00ED3BF2">
          <w:rPr>
            <w:b w:val="0"/>
            <w:bCs w:val="0"/>
            <w:webHidden/>
          </w:rPr>
          <w:fldChar w:fldCharType="separate"/>
        </w:r>
        <w:r w:rsidRPr="00ED3BF2">
          <w:rPr>
            <w:b w:val="0"/>
            <w:bCs w:val="0"/>
            <w:webHidden/>
          </w:rPr>
          <w:t>33</w:t>
        </w:r>
        <w:r w:rsidRPr="00ED3BF2">
          <w:rPr>
            <w:b w:val="0"/>
            <w:bCs w:val="0"/>
            <w:webHidden/>
          </w:rPr>
          <w:fldChar w:fldCharType="end"/>
        </w:r>
      </w:hyperlink>
    </w:p>
    <w:p w14:paraId="2B0466F1" w14:textId="1F577FDB" w:rsidR="00ED3BF2" w:rsidRPr="00ED3BF2" w:rsidRDefault="00ED3BF2">
      <w:pPr>
        <w:pStyle w:val="Kazalovsebine1"/>
        <w:rPr>
          <w:rFonts w:eastAsiaTheme="minorEastAsia" w:cstheme="minorBidi"/>
          <w:b w:val="0"/>
          <w:bCs w:val="0"/>
          <w:kern w:val="2"/>
          <w:sz w:val="24"/>
          <w:szCs w:val="24"/>
          <w14:ligatures w14:val="standardContextual"/>
        </w:rPr>
      </w:pPr>
      <w:hyperlink w:anchor="_Toc226096922" w:history="1">
        <w:r w:rsidRPr="00ED3BF2">
          <w:rPr>
            <w:rStyle w:val="Hiperpovezava"/>
            <w:b w:val="0"/>
            <w:bCs w:val="0"/>
          </w:rPr>
          <w:t>15.</w:t>
        </w:r>
        <w:r w:rsidRPr="00ED3BF2">
          <w:rPr>
            <w:rFonts w:eastAsiaTheme="minorEastAsia" w:cstheme="minorBidi"/>
            <w:b w:val="0"/>
            <w:bCs w:val="0"/>
            <w:kern w:val="2"/>
            <w:sz w:val="24"/>
            <w:szCs w:val="24"/>
            <w14:ligatures w14:val="standardContextual"/>
          </w:rPr>
          <w:tab/>
        </w:r>
        <w:r w:rsidRPr="00ED3BF2">
          <w:rPr>
            <w:rStyle w:val="Hiperpovezava"/>
            <w:rFonts w:cs="Arial"/>
            <w:b w:val="0"/>
            <w:bCs w:val="0"/>
          </w:rPr>
          <w:t>Pogodba - vzorec</w:t>
        </w:r>
        <w:r w:rsidRPr="00ED3BF2">
          <w:rPr>
            <w:b w:val="0"/>
            <w:bCs w:val="0"/>
            <w:webHidden/>
          </w:rPr>
          <w:tab/>
        </w:r>
        <w:r w:rsidRPr="00ED3BF2">
          <w:rPr>
            <w:b w:val="0"/>
            <w:bCs w:val="0"/>
            <w:webHidden/>
          </w:rPr>
          <w:fldChar w:fldCharType="begin"/>
        </w:r>
        <w:r w:rsidRPr="00ED3BF2">
          <w:rPr>
            <w:b w:val="0"/>
            <w:bCs w:val="0"/>
            <w:webHidden/>
          </w:rPr>
          <w:instrText xml:space="preserve"> PAGEREF _Toc226096922 \h </w:instrText>
        </w:r>
        <w:r w:rsidRPr="00ED3BF2">
          <w:rPr>
            <w:b w:val="0"/>
            <w:bCs w:val="0"/>
            <w:webHidden/>
          </w:rPr>
        </w:r>
        <w:r w:rsidRPr="00ED3BF2">
          <w:rPr>
            <w:b w:val="0"/>
            <w:bCs w:val="0"/>
            <w:webHidden/>
          </w:rPr>
          <w:fldChar w:fldCharType="separate"/>
        </w:r>
        <w:r w:rsidRPr="00ED3BF2">
          <w:rPr>
            <w:b w:val="0"/>
            <w:bCs w:val="0"/>
            <w:webHidden/>
          </w:rPr>
          <w:t>34</w:t>
        </w:r>
        <w:r w:rsidRPr="00ED3BF2">
          <w:rPr>
            <w:b w:val="0"/>
            <w:bCs w:val="0"/>
            <w:webHidden/>
          </w:rPr>
          <w:fldChar w:fldCharType="end"/>
        </w:r>
      </w:hyperlink>
    </w:p>
    <w:p w14:paraId="0FCCFDD1" w14:textId="62EE01F1" w:rsidR="00857CE9" w:rsidRPr="00040BBC" w:rsidRDefault="001C6DB5" w:rsidP="003E3F44">
      <w:pPr>
        <w:tabs>
          <w:tab w:val="left" w:pos="440"/>
          <w:tab w:val="right" w:leader="dot" w:pos="9922"/>
        </w:tabs>
        <w:rPr>
          <w:rFonts w:cstheme="minorHAnsi"/>
          <w:lang w:eastAsia="sl-SI"/>
        </w:rPr>
      </w:pPr>
      <w:r w:rsidRPr="00ED3BF2">
        <w:rPr>
          <w:rFonts w:cstheme="minorHAnsi"/>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2609687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FAE1565" w14:textId="77777777" w:rsidR="00A96DEE" w:rsidRDefault="00A96DEE" w:rsidP="00A96DEE">
            <w:pPr>
              <w:rPr>
                <w:rFonts w:ascii="Calibri" w:eastAsia="Calibri" w:hAnsi="Calibri" w:cs="Calibri"/>
                <w:lang w:eastAsia="ar-SA"/>
              </w:rPr>
            </w:pPr>
            <w:r>
              <w:rPr>
                <w:rFonts w:ascii="Calibri" w:eastAsia="Calibri" w:hAnsi="Calibri" w:cs="Calibri"/>
                <w:lang w:eastAsia="ar-SA"/>
              </w:rPr>
              <w:t>Dobava in montaža</w:t>
            </w:r>
          </w:p>
          <w:p w14:paraId="2CD5BC94" w14:textId="4BC2AEBF" w:rsidR="009801D9" w:rsidRPr="00D83FC7" w:rsidRDefault="00A96DEE" w:rsidP="00A96DEE">
            <w:pPr>
              <w:rPr>
                <w:rFonts w:eastAsia="Calibri" w:cstheme="minorHAnsi"/>
                <w:b/>
                <w:lang w:eastAsia="ar-SA"/>
              </w:rPr>
            </w:pPr>
            <w:r w:rsidRPr="00181829">
              <w:rPr>
                <w:rFonts w:ascii="Calibri" w:eastAsia="Calibri" w:hAnsi="Calibri" w:cs="Calibri"/>
                <w:b/>
                <w:bCs/>
                <w:lang w:eastAsia="ar-SA"/>
              </w:rPr>
              <w:t>Modularn</w:t>
            </w:r>
            <w:r>
              <w:rPr>
                <w:rFonts w:ascii="Calibri" w:eastAsia="Calibri" w:hAnsi="Calibri" w:cs="Calibri"/>
                <w:b/>
                <w:bCs/>
                <w:lang w:eastAsia="ar-SA"/>
              </w:rPr>
              <w:t>e</w:t>
            </w:r>
            <w:r w:rsidRPr="00181829">
              <w:rPr>
                <w:rFonts w:ascii="Calibri" w:eastAsia="Calibri" w:hAnsi="Calibri" w:cs="Calibri"/>
                <w:b/>
                <w:bCs/>
                <w:lang w:eastAsia="ar-SA"/>
              </w:rPr>
              <w:t> bioprocesn</w:t>
            </w:r>
            <w:r>
              <w:rPr>
                <w:rFonts w:ascii="Calibri" w:eastAsia="Calibri" w:hAnsi="Calibri" w:cs="Calibri"/>
                <w:b/>
                <w:bCs/>
                <w:lang w:eastAsia="ar-SA"/>
              </w:rPr>
              <w:t>e</w:t>
            </w:r>
            <w:r w:rsidRPr="00181829">
              <w:rPr>
                <w:rFonts w:ascii="Calibri" w:eastAsia="Calibri" w:hAnsi="Calibri" w:cs="Calibri"/>
                <w:b/>
                <w:bCs/>
                <w:lang w:eastAsia="ar-SA"/>
              </w:rPr>
              <w:t> platform</w:t>
            </w:r>
            <w:r>
              <w:rPr>
                <w:rFonts w:ascii="Calibri" w:eastAsia="Calibri" w:hAnsi="Calibri" w:cs="Calibri"/>
                <w:b/>
                <w:bCs/>
                <w:lang w:eastAsia="ar-SA"/>
              </w:rPr>
              <w:t>e</w:t>
            </w:r>
            <w:r w:rsidRPr="00181829">
              <w:rPr>
                <w:rFonts w:ascii="Calibri" w:eastAsia="Calibri" w:hAnsi="Calibri" w:cs="Calibri"/>
                <w:b/>
                <w:bCs/>
                <w:lang w:eastAsia="ar-SA"/>
              </w:rPr>
              <w:t> za izolacijo in čiščenje rekombinantnih virusnih vektorjev</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6E57DC6B" w14:textId="77777777" w:rsidR="00A96DEE" w:rsidRPr="00181829" w:rsidRDefault="00A96DEE" w:rsidP="00A96DEE">
            <w:pPr>
              <w:suppressAutoHyphens/>
              <w:rPr>
                <w:rFonts w:ascii="Calibri" w:eastAsia="Times New Roman" w:hAnsi="Calibri" w:cs="Calibri"/>
                <w:b/>
                <w:bCs/>
                <w:lang w:eastAsia="sl-SI"/>
              </w:rPr>
            </w:pPr>
            <w:r w:rsidRPr="00181829">
              <w:rPr>
                <w:rFonts w:ascii="Calibri" w:hAnsi="Calibri" w:cs="Calibri"/>
                <w:b/>
              </w:rPr>
              <w:t>1. sklop: Kromatografske aparature</w:t>
            </w:r>
          </w:p>
          <w:p w14:paraId="4D826C0E" w14:textId="2B98F5A2" w:rsidR="00F04635" w:rsidRPr="00A96DEE" w:rsidRDefault="00A96DEE" w:rsidP="00D92C2A">
            <w:pPr>
              <w:suppressAutoHyphens/>
              <w:rPr>
                <w:rFonts w:ascii="Calibri" w:eastAsia="Times New Roman" w:hAnsi="Calibri" w:cs="Calibri"/>
                <w:b/>
                <w:bCs/>
                <w:lang w:eastAsia="sl-SI"/>
              </w:rPr>
            </w:pPr>
            <w:r w:rsidRPr="00181829">
              <w:rPr>
                <w:rFonts w:ascii="Calibri" w:hAnsi="Calibri" w:cs="Calibri"/>
                <w:b/>
              </w:rPr>
              <w:t>2. sklop: Naprava za zbiranje virusov</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7A81FB83" w:rsidR="00592CA3" w:rsidRPr="00D83FC7" w:rsidRDefault="00592CA3" w:rsidP="004D1BC8">
            <w:pPr>
              <w:spacing w:line="23" w:lineRule="atLeast"/>
              <w:jc w:val="both"/>
            </w:pPr>
            <w:r w:rsidRPr="00D83FC7">
              <w:rPr>
                <w:rFonts w:cstheme="minorHAnsi"/>
              </w:rPr>
              <w:t>Ponudnik lahko odda ponudbo za katerikoli sklop (en</w:t>
            </w:r>
            <w:r w:rsidR="000A20BB">
              <w:rPr>
                <w:rFonts w:cstheme="minorHAnsi"/>
              </w:rPr>
              <w:t xml:space="preserve"> ali </w:t>
            </w:r>
            <w:r w:rsidR="00A7424A">
              <w:rPr>
                <w:rFonts w:cstheme="minorHAnsi"/>
              </w:rPr>
              <w:t>oba sklopa</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46CD4D49" w:rsidR="009801D9" w:rsidRPr="00D83FC7" w:rsidRDefault="008037C9" w:rsidP="00DE4AB7">
            <w:pPr>
              <w:jc w:val="both"/>
              <w:rPr>
                <w:rFonts w:eastAsia="Times New Roman" w:cstheme="minorHAnsi"/>
                <w:b/>
                <w:lang w:eastAsia="sl-SI"/>
              </w:rPr>
            </w:pPr>
            <w:proofErr w:type="spellStart"/>
            <w:r>
              <w:rPr>
                <w:rFonts w:eastAsia="Times New Roman" w:cstheme="minorHAnsi"/>
                <w:b/>
                <w:lang w:eastAsia="sl-SI"/>
              </w:rPr>
              <w:t>JN10</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3" w:name="_Hlk164229587"/>
            <w:r w:rsidRPr="00976D36">
              <w:rPr>
                <w:rFonts w:eastAsia="Times New Roman" w:cstheme="minorHAnsi"/>
                <w:b/>
                <w:lang w:eastAsia="sl-SI"/>
              </w:rPr>
              <w:t>Dobavni rok</w:t>
            </w:r>
          </w:p>
        </w:tc>
        <w:tc>
          <w:tcPr>
            <w:tcW w:w="7229" w:type="dxa"/>
          </w:tcPr>
          <w:p w14:paraId="438C34C0" w14:textId="50195ADA" w:rsidR="00F4728A" w:rsidRPr="00364D9C" w:rsidRDefault="008B7570" w:rsidP="00E07C93">
            <w:pPr>
              <w:rPr>
                <w:b/>
              </w:rPr>
            </w:pPr>
            <w:r>
              <w:rPr>
                <w:b/>
              </w:rPr>
              <w:t xml:space="preserve">3 mesece od </w:t>
            </w:r>
            <w:r w:rsidR="00904C01">
              <w:rPr>
                <w:b/>
              </w:rPr>
              <w:t>sklenitve</w:t>
            </w:r>
            <w:r>
              <w:rPr>
                <w:b/>
              </w:rPr>
              <w:t xml:space="preserve"> pogodbe</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7B4360AD" w:rsidR="008F4425" w:rsidRPr="005635E1" w:rsidRDefault="004A4524" w:rsidP="00CA6BB4">
            <w:pPr>
              <w:rPr>
                <w:rFonts w:eastAsia="Times New Roman" w:cstheme="minorHAnsi"/>
                <w:b/>
                <w:lang w:eastAsia="sl-SI"/>
              </w:rPr>
            </w:pPr>
            <w:r>
              <w:rPr>
                <w:rFonts w:eastAsia="Times New Roman" w:cstheme="minorHAnsi"/>
                <w:b/>
                <w:lang w:eastAsia="sl-SI"/>
              </w:rPr>
              <w:t>23.4.</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7AF04DB6" w:rsidR="00515E32" w:rsidRPr="005635E1" w:rsidRDefault="004A4524" w:rsidP="00D9742E">
            <w:pPr>
              <w:rPr>
                <w:rFonts w:eastAsia="Times New Roman" w:cstheme="minorHAnsi"/>
                <w:b/>
                <w:lang w:eastAsia="sl-SI"/>
              </w:rPr>
            </w:pPr>
            <w:r>
              <w:rPr>
                <w:rFonts w:eastAsia="Times New Roman" w:cstheme="minorHAnsi"/>
                <w:b/>
                <w:lang w:eastAsia="sl-SI"/>
              </w:rPr>
              <w:t>5.5.</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530143F0" w:rsidR="00081E0E" w:rsidRPr="005635E1" w:rsidRDefault="004A4524" w:rsidP="00D9742E">
            <w:pPr>
              <w:rPr>
                <w:rFonts w:eastAsia="Times New Roman" w:cstheme="minorHAnsi"/>
                <w:b/>
                <w:lang w:eastAsia="sl-SI"/>
              </w:rPr>
            </w:pPr>
            <w:r>
              <w:rPr>
                <w:rFonts w:eastAsia="Times New Roman" w:cstheme="minorHAnsi"/>
                <w:b/>
                <w:lang w:eastAsia="sl-SI"/>
              </w:rPr>
              <w:t>5.5.</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74370D3A" w:rsidR="00081E0E" w:rsidRPr="005635E1" w:rsidRDefault="004A4524" w:rsidP="00EB06B1">
            <w:pPr>
              <w:rPr>
                <w:rFonts w:eastAsia="Times New Roman" w:cstheme="minorHAnsi"/>
                <w:b/>
                <w:lang w:eastAsia="sl-SI"/>
              </w:rPr>
            </w:pPr>
            <w:r>
              <w:rPr>
                <w:rFonts w:eastAsia="Times New Roman" w:cstheme="minorHAnsi"/>
                <w:b/>
                <w:lang w:eastAsia="sl-SI"/>
              </w:rPr>
              <w:t>5.9.</w:t>
            </w:r>
            <w:r w:rsidR="00A7424A" w:rsidRPr="005635E1">
              <w:rPr>
                <w:rFonts w:eastAsia="Times New Roman" w:cstheme="minorHAnsi"/>
                <w:b/>
                <w:lang w:eastAsia="sl-SI"/>
              </w:rPr>
              <w:t>2026</w:t>
            </w:r>
          </w:p>
        </w:tc>
      </w:tr>
    </w:tbl>
    <w:p w14:paraId="0515B07C" w14:textId="4770779C" w:rsidR="00161F74" w:rsidRPr="0051385C" w:rsidRDefault="00161F74" w:rsidP="00161F74">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4" w:name="_Hlk209770184"/>
      <w:r w:rsidRPr="0051385C">
        <w:rPr>
          <w:rFonts w:cstheme="minorHAnsi"/>
          <w:sz w:val="16"/>
          <w:szCs w:val="16"/>
          <w:lang w:eastAsia="sl-SI"/>
        </w:rPr>
        <w:t xml:space="preserve">Na podlagi </w:t>
      </w:r>
      <w:r w:rsidR="0051385C" w:rsidRPr="0051385C">
        <w:rPr>
          <w:rFonts w:cstheme="minorHAnsi"/>
          <w:sz w:val="16"/>
          <w:szCs w:val="16"/>
          <w:lang w:eastAsia="sl-SI"/>
        </w:rPr>
        <w:t>5.</w:t>
      </w:r>
      <w:r w:rsidRPr="0051385C">
        <w:rPr>
          <w:rFonts w:cstheme="minorHAnsi"/>
          <w:sz w:val="16"/>
          <w:szCs w:val="16"/>
          <w:lang w:eastAsia="sl-SI"/>
        </w:rPr>
        <w:t xml:space="preserve"> odstavka 40. člena ZJN-3 je </w:t>
      </w:r>
      <w:r w:rsidR="0051385C" w:rsidRPr="0051385C">
        <w:rPr>
          <w:rFonts w:cstheme="minorHAnsi"/>
          <w:sz w:val="16"/>
          <w:szCs w:val="16"/>
        </w:rPr>
        <w:t>na</w:t>
      </w:r>
      <w:r w:rsidRPr="0051385C">
        <w:rPr>
          <w:rFonts w:cstheme="minorHAnsi"/>
          <w:sz w:val="16"/>
          <w:szCs w:val="16"/>
        </w:rPr>
        <w:t xml:space="preserve">ročnik skrajšal rok za </w:t>
      </w:r>
      <w:r w:rsidR="0051385C">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7BB02888"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356904115"/>
      <w:bookmarkStart w:id="29" w:name="_Toc226096878"/>
      <w:bookmarkEnd w:id="22"/>
      <w:r w:rsidRPr="00D83FC7">
        <w:rPr>
          <w:rFonts w:asciiTheme="minorHAnsi" w:hAnsiTheme="minorHAnsi" w:cstheme="minorHAnsi"/>
          <w:b/>
          <w:sz w:val="22"/>
          <w:szCs w:val="22"/>
        </w:rPr>
        <w:t>Oddaja in odpiranje ponudb</w:t>
      </w:r>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lastRenderedPageBreak/>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26096879"/>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2609688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2609688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sidRPr="00D83FC7">
        <w:rPr>
          <w:rFonts w:cstheme="minorHAnsi"/>
        </w:rPr>
        <w:lastRenderedPageBreak/>
        <w:t>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94785848"/>
      <w:bookmarkStart w:id="39" w:name="_Toc67649295"/>
      <w:bookmarkStart w:id="40" w:name="_Toc77329626"/>
      <w:bookmarkStart w:id="41" w:name="_Toc226096882"/>
      <w:proofErr w:type="spellStart"/>
      <w:r w:rsidRPr="00D83FC7">
        <w:t>ESPD</w:t>
      </w:r>
      <w:bookmarkEnd w:id="41"/>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w:t>
      </w:r>
      <w:r w:rsidRPr="00D83FC7">
        <w:rPr>
          <w:rFonts w:eastAsia="Times New Roman" w:cstheme="minorHAnsi"/>
          <w:lang w:eastAsia="sl-SI"/>
        </w:rPr>
        <w:lastRenderedPageBreak/>
        <w:t xml:space="preserve">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26096883"/>
      <w:r w:rsidRPr="00D83FC7">
        <w:t>Ponudbena cena</w:t>
      </w:r>
      <w:bookmarkEnd w:id="38"/>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26096884"/>
      <w:r w:rsidRPr="00D83FC7">
        <w:lastRenderedPageBreak/>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26096885"/>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2609688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lastRenderedPageBreak/>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2609688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2609688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Default="0011172F" w:rsidP="00F43C9D">
      <w:pPr>
        <w:rPr>
          <w:rFonts w:eastAsia="Times New Roman" w:cstheme="minorHAnsi"/>
        </w:rPr>
      </w:pPr>
    </w:p>
    <w:p w14:paraId="5DF533A1" w14:textId="77777777" w:rsidR="00830E4D" w:rsidRDefault="00830E4D" w:rsidP="00F43C9D">
      <w:pPr>
        <w:rPr>
          <w:rFonts w:eastAsia="Times New Roman" w:cstheme="minorHAnsi"/>
        </w:rPr>
      </w:pPr>
    </w:p>
    <w:p w14:paraId="37D9723A" w14:textId="77777777" w:rsidR="00830E4D" w:rsidRDefault="00830E4D" w:rsidP="00F43C9D">
      <w:pPr>
        <w:rPr>
          <w:rFonts w:eastAsia="Times New Roman" w:cstheme="minorHAnsi"/>
        </w:rPr>
      </w:pPr>
    </w:p>
    <w:p w14:paraId="42568AE7" w14:textId="77777777" w:rsidR="00830E4D" w:rsidRDefault="00830E4D" w:rsidP="00F43C9D">
      <w:pPr>
        <w:rPr>
          <w:rFonts w:eastAsia="Times New Roman" w:cstheme="minorHAnsi"/>
        </w:rPr>
      </w:pP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26096889"/>
      <w:r w:rsidRPr="00D83FC7">
        <w:rPr>
          <w:rFonts w:asciiTheme="minorHAnsi" w:hAnsiTheme="minorHAnsi" w:cstheme="minorHAnsi"/>
          <w:b/>
          <w:sz w:val="22"/>
          <w:szCs w:val="22"/>
        </w:rPr>
        <w:lastRenderedPageBreak/>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2609689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B04ACD" w:rsidRDefault="004B34D9" w:rsidP="007264E8">
      <w:pPr>
        <w:pStyle w:val="Odstavekseznama"/>
        <w:numPr>
          <w:ilvl w:val="0"/>
          <w:numId w:val="26"/>
        </w:numPr>
        <w:spacing w:after="16"/>
        <w:jc w:val="both"/>
        <w:rPr>
          <w:rFonts w:asciiTheme="minorHAnsi" w:eastAsia="Arial Unicode MS" w:hAnsiTheme="minorHAnsi" w:cstheme="minorHAnsi"/>
          <w:sz w:val="22"/>
          <w:szCs w:val="22"/>
        </w:rPr>
      </w:pPr>
      <w:r w:rsidRPr="00B04ACD">
        <w:rPr>
          <w:rFonts w:asciiTheme="minorHAnsi" w:eastAsia="Arial Unicode MS" w:hAnsiTheme="minorHAnsi" w:cstheme="minorHAnsi"/>
          <w:sz w:val="22"/>
          <w:szCs w:val="22"/>
        </w:rPr>
        <w:t>Dobavljena oprema mora biti nova</w:t>
      </w:r>
      <w:r w:rsidR="00DB590D" w:rsidRPr="00B04ACD">
        <w:rPr>
          <w:rFonts w:asciiTheme="minorHAnsi" w:eastAsia="Arial Unicode MS" w:hAnsiTheme="minorHAnsi" w:cstheme="minorHAnsi"/>
          <w:sz w:val="22"/>
          <w:szCs w:val="22"/>
        </w:rPr>
        <w:t xml:space="preserve">, </w:t>
      </w:r>
      <w:r w:rsidRPr="00B04ACD">
        <w:rPr>
          <w:rFonts w:asciiTheme="minorHAnsi" w:eastAsia="Arial Unicode MS" w:hAnsiTheme="minorHAnsi" w:cstheme="minorHAnsi"/>
          <w:sz w:val="22"/>
          <w:szCs w:val="22"/>
        </w:rPr>
        <w:t>originalno zapakirana in se odpira</w:t>
      </w:r>
      <w:r w:rsidR="00B34EC8" w:rsidRPr="00B04ACD">
        <w:rPr>
          <w:rFonts w:asciiTheme="minorHAnsi" w:eastAsia="Arial Unicode MS" w:hAnsiTheme="minorHAnsi" w:cstheme="minorHAnsi"/>
          <w:sz w:val="22"/>
          <w:szCs w:val="22"/>
        </w:rPr>
        <w:t xml:space="preserve"> šele ob inštalaciji pri naročniku</w:t>
      </w:r>
      <w:r w:rsidR="003E5459" w:rsidRPr="00B04ACD">
        <w:rPr>
          <w:rFonts w:asciiTheme="minorHAnsi" w:eastAsia="Arial Unicode MS" w:hAnsiTheme="minorHAnsi" w:cstheme="minorHAnsi"/>
          <w:sz w:val="22"/>
          <w:szCs w:val="22"/>
        </w:rPr>
        <w:t>.</w:t>
      </w:r>
    </w:p>
    <w:p w14:paraId="7B023CA6" w14:textId="323FE822" w:rsidR="00B04ACD" w:rsidRPr="00B04ACD" w:rsidRDefault="00A04225" w:rsidP="00B04ACD">
      <w:pPr>
        <w:pStyle w:val="Odstavekseznama"/>
        <w:numPr>
          <w:ilvl w:val="0"/>
          <w:numId w:val="26"/>
        </w:numPr>
        <w:spacing w:after="16"/>
        <w:jc w:val="both"/>
        <w:rPr>
          <w:rFonts w:asciiTheme="minorHAnsi" w:hAnsiTheme="minorHAnsi" w:cstheme="minorHAnsi"/>
          <w:sz w:val="22"/>
          <w:szCs w:val="22"/>
        </w:rPr>
      </w:pPr>
      <w:r w:rsidRPr="00B04ACD">
        <w:rPr>
          <w:rFonts w:ascii="Calibri" w:hAnsi="Calibri" w:cs="Calibri"/>
          <w:sz w:val="22"/>
          <w:szCs w:val="22"/>
        </w:rPr>
        <w:t xml:space="preserve">Ponudba mora vsebovati </w:t>
      </w:r>
      <w:r w:rsidRPr="00B04ACD">
        <w:rPr>
          <w:rFonts w:ascii="Calibri" w:hAnsi="Calibri" w:cs="Calibri"/>
          <w:b/>
          <w:sz w:val="22"/>
          <w:szCs w:val="22"/>
        </w:rPr>
        <w:t xml:space="preserve">praktično izobraževanje in usposabljanje uporabnika </w:t>
      </w:r>
      <w:r w:rsidRPr="00B04ACD">
        <w:rPr>
          <w:rFonts w:ascii="Calibri" w:hAnsi="Calibri" w:cs="Calibri"/>
          <w:sz w:val="22"/>
          <w:szCs w:val="22"/>
        </w:rPr>
        <w:t>na lokaciji naročnika</w:t>
      </w:r>
      <w:r w:rsidR="00B04ACD" w:rsidRPr="00B04ACD">
        <w:rPr>
          <w:rFonts w:ascii="Calibri" w:hAnsi="Calibri" w:cs="Calibri"/>
          <w:sz w:val="22"/>
          <w:szCs w:val="22"/>
        </w:rPr>
        <w:t>:</w:t>
      </w:r>
    </w:p>
    <w:p w14:paraId="4064F7A8" w14:textId="0629E91B" w:rsidR="00A04225" w:rsidRPr="001C080F" w:rsidRDefault="00B04ACD" w:rsidP="00B04ACD">
      <w:pPr>
        <w:pStyle w:val="Odstavekseznama"/>
        <w:numPr>
          <w:ilvl w:val="0"/>
          <w:numId w:val="38"/>
        </w:numPr>
        <w:spacing w:after="16"/>
        <w:ind w:hanging="204"/>
        <w:jc w:val="both"/>
        <w:rPr>
          <w:rFonts w:asciiTheme="minorHAnsi" w:hAnsiTheme="minorHAnsi" w:cstheme="minorHAnsi"/>
          <w:sz w:val="22"/>
          <w:szCs w:val="22"/>
        </w:rPr>
      </w:pPr>
      <w:r w:rsidRPr="001C080F">
        <w:rPr>
          <w:rFonts w:ascii="Calibri" w:hAnsi="Calibri" w:cs="Calibri"/>
          <w:bCs/>
          <w:sz w:val="22"/>
          <w:szCs w:val="22"/>
        </w:rPr>
        <w:t>ali on</w:t>
      </w:r>
      <w:r w:rsidR="0026096F">
        <w:rPr>
          <w:rFonts w:ascii="Calibri" w:hAnsi="Calibri" w:cs="Calibri"/>
          <w:bCs/>
          <w:sz w:val="22"/>
          <w:szCs w:val="22"/>
        </w:rPr>
        <w:t>-</w:t>
      </w:r>
      <w:r w:rsidRPr="001C080F">
        <w:rPr>
          <w:rFonts w:ascii="Calibri" w:hAnsi="Calibri" w:cs="Calibri"/>
          <w:bCs/>
          <w:sz w:val="22"/>
          <w:szCs w:val="22"/>
        </w:rPr>
        <w:t>line</w:t>
      </w:r>
      <w:r w:rsidRPr="001C080F">
        <w:rPr>
          <w:rFonts w:ascii="Calibri" w:hAnsi="Calibri" w:cs="Calibri"/>
          <w:b/>
          <w:sz w:val="22"/>
          <w:szCs w:val="22"/>
        </w:rPr>
        <w:t xml:space="preserve"> </w:t>
      </w:r>
      <w:r w:rsidR="00A04225" w:rsidRPr="001C080F">
        <w:rPr>
          <w:rFonts w:ascii="Calibri" w:hAnsi="Calibri" w:cs="Calibri"/>
          <w:b/>
          <w:sz w:val="22"/>
          <w:szCs w:val="22"/>
        </w:rPr>
        <w:t xml:space="preserve">v obsegu </w:t>
      </w:r>
      <w:r w:rsidRPr="001C080F">
        <w:rPr>
          <w:rFonts w:ascii="Calibri" w:hAnsi="Calibri" w:cs="Calibri"/>
          <w:b/>
          <w:sz w:val="22"/>
          <w:szCs w:val="22"/>
        </w:rPr>
        <w:t>8</w:t>
      </w:r>
      <w:r w:rsidR="00F27686" w:rsidRPr="001C080F">
        <w:rPr>
          <w:rFonts w:ascii="Calibri" w:hAnsi="Calibri" w:cs="Calibri"/>
          <w:b/>
          <w:sz w:val="22"/>
          <w:szCs w:val="22"/>
        </w:rPr>
        <w:t xml:space="preserve"> ur</w:t>
      </w:r>
      <w:r w:rsidR="0040328D" w:rsidRPr="001C080F">
        <w:rPr>
          <w:rFonts w:ascii="Calibri" w:hAnsi="Calibri" w:cs="Calibri"/>
          <w:b/>
          <w:sz w:val="22"/>
          <w:szCs w:val="22"/>
        </w:rPr>
        <w:t xml:space="preserve"> za </w:t>
      </w:r>
      <w:r w:rsidRPr="001C080F">
        <w:rPr>
          <w:rFonts w:ascii="Calibri" w:hAnsi="Calibri" w:cs="Calibri"/>
          <w:b/>
          <w:sz w:val="22"/>
          <w:szCs w:val="22"/>
        </w:rPr>
        <w:t xml:space="preserve">1. </w:t>
      </w:r>
      <w:r w:rsidR="0040328D" w:rsidRPr="001C080F">
        <w:rPr>
          <w:rFonts w:ascii="Calibri" w:hAnsi="Calibri" w:cs="Calibri"/>
          <w:b/>
          <w:sz w:val="22"/>
          <w:szCs w:val="22"/>
        </w:rPr>
        <w:t>sklop</w:t>
      </w:r>
      <w:r w:rsidR="00A04225" w:rsidRPr="001C080F">
        <w:rPr>
          <w:rFonts w:ascii="Calibri" w:hAnsi="Calibri" w:cs="Calibri"/>
          <w:b/>
          <w:sz w:val="22"/>
          <w:szCs w:val="22"/>
        </w:rPr>
        <w:t xml:space="preserve">, ki mora biti izvedeno v roku </w:t>
      </w:r>
      <w:r w:rsidRPr="001C080F">
        <w:rPr>
          <w:rFonts w:ascii="Calibri" w:hAnsi="Calibri" w:cs="Calibri"/>
          <w:b/>
          <w:sz w:val="22"/>
          <w:szCs w:val="22"/>
        </w:rPr>
        <w:t xml:space="preserve">30 dni </w:t>
      </w:r>
      <w:r w:rsidR="00F27686" w:rsidRPr="001C080F">
        <w:rPr>
          <w:rFonts w:ascii="Calibri" w:hAnsi="Calibri" w:cs="Calibri"/>
          <w:b/>
          <w:sz w:val="22"/>
          <w:szCs w:val="22"/>
        </w:rPr>
        <w:t>p</w:t>
      </w:r>
      <w:r w:rsidR="00610562" w:rsidRPr="001C080F">
        <w:rPr>
          <w:rFonts w:ascii="Calibri" w:hAnsi="Calibri" w:cs="Calibri"/>
          <w:b/>
          <w:sz w:val="22"/>
          <w:szCs w:val="22"/>
        </w:rPr>
        <w:t>o dobavi in montaži te</w:t>
      </w:r>
      <w:r w:rsidR="00856803" w:rsidRPr="001C080F">
        <w:rPr>
          <w:rFonts w:ascii="Calibri" w:hAnsi="Calibri" w:cs="Calibri"/>
          <w:b/>
          <w:sz w:val="22"/>
          <w:szCs w:val="22"/>
        </w:rPr>
        <w:t xml:space="preserve">r po </w:t>
      </w:r>
      <w:r w:rsidR="00856803" w:rsidRPr="001C080F">
        <w:rPr>
          <w:rFonts w:ascii="Calibri" w:hAnsi="Calibri" w:cs="Calibri"/>
          <w:b/>
          <w:sz w:val="22"/>
          <w:szCs w:val="22"/>
        </w:rPr>
        <w:t>podpisu</w:t>
      </w:r>
      <w:r w:rsidR="00610562" w:rsidRPr="001C080F">
        <w:rPr>
          <w:rFonts w:ascii="Calibri" w:hAnsi="Calibri" w:cs="Calibri"/>
          <w:b/>
          <w:sz w:val="22"/>
          <w:szCs w:val="22"/>
        </w:rPr>
        <w:t xml:space="preserve"> </w:t>
      </w:r>
      <w:r w:rsidR="00A04225" w:rsidRPr="001C080F">
        <w:rPr>
          <w:rFonts w:ascii="Calibri" w:hAnsi="Calibri" w:cs="Calibri"/>
          <w:b/>
          <w:sz w:val="22"/>
          <w:szCs w:val="22"/>
        </w:rPr>
        <w:t>primopredajnega zapisnika</w:t>
      </w:r>
      <w:r w:rsidRPr="001C080F">
        <w:rPr>
          <w:rFonts w:asciiTheme="minorHAnsi" w:hAnsiTheme="minorHAnsi" w:cstheme="minorHAnsi"/>
          <w:sz w:val="22"/>
          <w:szCs w:val="22"/>
        </w:rPr>
        <w:t>;</w:t>
      </w:r>
    </w:p>
    <w:p w14:paraId="3F9E3839" w14:textId="4C3C025F" w:rsidR="00B04ACD" w:rsidRPr="001C080F" w:rsidRDefault="00B04ACD" w:rsidP="00B04ACD">
      <w:pPr>
        <w:pStyle w:val="Odstavekseznama"/>
        <w:numPr>
          <w:ilvl w:val="0"/>
          <w:numId w:val="38"/>
        </w:numPr>
        <w:spacing w:after="16"/>
        <w:ind w:hanging="204"/>
        <w:jc w:val="both"/>
        <w:rPr>
          <w:rFonts w:asciiTheme="minorHAnsi" w:hAnsiTheme="minorHAnsi" w:cstheme="minorHAnsi"/>
          <w:sz w:val="22"/>
          <w:szCs w:val="22"/>
        </w:rPr>
      </w:pPr>
      <w:r w:rsidRPr="001C080F">
        <w:rPr>
          <w:rFonts w:ascii="Calibri" w:hAnsi="Calibri" w:cs="Calibri"/>
          <w:sz w:val="22"/>
          <w:szCs w:val="22"/>
        </w:rPr>
        <w:t xml:space="preserve">v obsegu </w:t>
      </w:r>
      <w:r w:rsidRPr="001C080F">
        <w:rPr>
          <w:rFonts w:ascii="Calibri" w:hAnsi="Calibri" w:cs="Calibri"/>
          <w:b/>
          <w:sz w:val="22"/>
          <w:szCs w:val="22"/>
        </w:rPr>
        <w:t>2 uri</w:t>
      </w:r>
      <w:r w:rsidR="00D55ABA" w:rsidRPr="001C080F">
        <w:rPr>
          <w:rFonts w:ascii="Calibri" w:hAnsi="Calibri" w:cs="Calibri"/>
          <w:b/>
          <w:sz w:val="22"/>
          <w:szCs w:val="22"/>
        </w:rPr>
        <w:t xml:space="preserve"> za 2. sklop</w:t>
      </w:r>
      <w:r w:rsidRPr="001C080F">
        <w:rPr>
          <w:rFonts w:ascii="Calibri" w:hAnsi="Calibri" w:cs="Calibri"/>
          <w:b/>
          <w:sz w:val="22"/>
          <w:szCs w:val="22"/>
        </w:rPr>
        <w:t>, ki mora biti izvedeno ob inštalaciji naprave in pred podpisom primopredajnega zapisnika.</w:t>
      </w:r>
    </w:p>
    <w:p w14:paraId="45A87A20" w14:textId="77777777" w:rsidR="00030939" w:rsidRPr="00D83FC7" w:rsidRDefault="00030939"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2609689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18B92630" w:rsidR="00F05A1F" w:rsidRDefault="00F05A1F" w:rsidP="00F05A1F">
      <w:pPr>
        <w:rPr>
          <w:b/>
        </w:rPr>
      </w:pPr>
      <w:r w:rsidRPr="00904C01">
        <w:rPr>
          <w:rFonts w:cstheme="minorHAnsi"/>
        </w:rPr>
        <w:t>Rok za končanje obveznosti glede dobave in montaže ter drugih obveznosti, ki jih pred podpisom primopredajnega zapisnika zahteva ta razpisna dokumentacija, je</w:t>
      </w:r>
      <w:r w:rsidR="008111D7" w:rsidRPr="00904C01">
        <w:rPr>
          <w:rFonts w:cstheme="minorHAnsi"/>
        </w:rPr>
        <w:t xml:space="preserve"> za</w:t>
      </w:r>
      <w:r w:rsidR="00364D9C" w:rsidRPr="00904C01">
        <w:rPr>
          <w:rFonts w:cstheme="minorHAnsi"/>
        </w:rPr>
        <w:t xml:space="preserve"> oba sklopa</w:t>
      </w:r>
      <w:bookmarkEnd w:id="90"/>
      <w:r w:rsidR="00364D9C" w:rsidRPr="00904C01">
        <w:rPr>
          <w:rFonts w:cstheme="minorHAnsi"/>
        </w:rPr>
        <w:t xml:space="preserve"> </w:t>
      </w:r>
      <w:r w:rsidR="008B7570" w:rsidRPr="00904C01">
        <w:rPr>
          <w:b/>
        </w:rPr>
        <w:t>3 mesece od sklenitve pogodbe</w:t>
      </w:r>
      <w:r w:rsidR="00904C01" w:rsidRPr="00904C01">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1DE0576"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076644">
        <w:rPr>
          <w:rFonts w:eastAsia="Times New Roman" w:cstheme="minorHAnsi"/>
          <w:b/>
          <w:lang w:eastAsia="sl-SI"/>
        </w:rPr>
        <w:t>24</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0C5F7D9F"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1"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F407D8">
        <w:rPr>
          <w:rFonts w:eastAsia="Times New Roman" w:cstheme="minorHAnsi"/>
          <w:b/>
          <w:lang w:eastAsia="sl-SI"/>
        </w:rPr>
        <w:t>24 ur</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F407D8">
        <w:rPr>
          <w:rFonts w:eastAsia="Times New Roman" w:cstheme="minorHAnsi"/>
          <w:b/>
          <w:lang w:eastAsia="sl-SI"/>
        </w:rPr>
        <w:t>3</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1"/>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26096892"/>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2EC75517" w14:textId="59F5FE58" w:rsidR="006976A8" w:rsidRPr="00D015EC" w:rsidRDefault="006976A8" w:rsidP="006976A8">
      <w:pPr>
        <w:ind w:left="284"/>
      </w:pPr>
      <w:r w:rsidRPr="00D015EC">
        <w:rPr>
          <w:rFonts w:eastAsia="Times New Roman" w:cstheme="minorHAnsi"/>
          <w:b/>
          <w:bCs/>
          <w:u w:val="single"/>
          <w:lang w:eastAsia="sl-SI"/>
        </w:rPr>
        <w:t>1. sklop:</w:t>
      </w:r>
      <w:r w:rsidR="007F0A46" w:rsidRPr="00D015EC">
        <w:rPr>
          <w:rFonts w:eastAsia="Times New Roman" w:cstheme="minorHAnsi"/>
          <w:b/>
          <w:bCs/>
          <w:lang w:eastAsia="sl-SI"/>
        </w:rPr>
        <w:t xml:space="preserve"> </w:t>
      </w:r>
      <w:r w:rsidRPr="00D015EC">
        <w:rPr>
          <w:rFonts w:eastAsia="Times New Roman" w:cs="Aptos"/>
          <w:lang w:eastAsia="sl-SI"/>
        </w:rPr>
        <w:t xml:space="preserve">Naročnik bo izbral </w:t>
      </w:r>
      <w:r w:rsidRPr="00D015EC">
        <w:rPr>
          <w:rFonts w:eastAsia="Times New Roman" w:cs="Aptos"/>
          <w:b/>
          <w:bCs/>
          <w:lang w:eastAsia="sl-SI"/>
        </w:rPr>
        <w:t>ekonomsko najugodnejšo dopustno ponudbo na podlagi meril, določenih v prilogi »Izjava o izpolnjevanju meril«</w:t>
      </w:r>
      <w:r w:rsidRPr="00D015EC">
        <w:rPr>
          <w:rFonts w:eastAsia="Times New Roman" w:cs="Aptos"/>
          <w:lang w:eastAsia="sl-SI"/>
        </w:rPr>
        <w:t>. Izbrana bo tista dopustna ponudba, ki bo prejela najvišje število točk.</w:t>
      </w:r>
    </w:p>
    <w:p w14:paraId="30181CF0" w14:textId="77777777" w:rsidR="006976A8" w:rsidRPr="00D015EC" w:rsidRDefault="006976A8" w:rsidP="006976A8">
      <w:pPr>
        <w:ind w:left="284"/>
        <w:rPr>
          <w:rFonts w:eastAsia="Times New Roman" w:cs="Calibri"/>
          <w:lang w:eastAsia="sl-SI"/>
        </w:rPr>
      </w:pPr>
    </w:p>
    <w:p w14:paraId="281AE4E7" w14:textId="36D97602" w:rsidR="006976A8" w:rsidRPr="00D015EC" w:rsidRDefault="006976A8" w:rsidP="006976A8">
      <w:pPr>
        <w:ind w:left="284"/>
        <w:rPr>
          <w:rFonts w:cs="Calibri"/>
        </w:rPr>
      </w:pPr>
      <w:r w:rsidRPr="00D015EC">
        <w:rPr>
          <w:rFonts w:cs="Calibri"/>
        </w:rPr>
        <w:t>V primeru dveh ali več dopustnih ponudb z enakim številom točk, bo izbrana tista ponudba, ki bo prejela največ točk v okviru merila</w:t>
      </w:r>
      <w:r w:rsidR="00D015EC" w:rsidRPr="00D015EC">
        <w:rPr>
          <w:rFonts w:cs="Calibri"/>
        </w:rPr>
        <w:t xml:space="preserve"> A</w:t>
      </w:r>
      <w:r w:rsidRPr="00D015EC">
        <w:rPr>
          <w:rFonts w:cs="Calibri"/>
        </w:rPr>
        <w:t>. Če bosta še vedno dopustni dve ali več ponudb z enakim številom točk, bo izbrana prej oddana ponudba.</w:t>
      </w:r>
    </w:p>
    <w:p w14:paraId="7EB03914" w14:textId="77777777" w:rsidR="007F0A46" w:rsidRPr="00D015EC" w:rsidRDefault="007F0A46" w:rsidP="006976A8">
      <w:pPr>
        <w:ind w:left="284"/>
      </w:pPr>
    </w:p>
    <w:p w14:paraId="676E2625" w14:textId="12A9FDFA" w:rsidR="00FB52A5" w:rsidRPr="00D015EC" w:rsidRDefault="006976A8" w:rsidP="006976A8">
      <w:pPr>
        <w:ind w:left="284"/>
        <w:rPr>
          <w:rFonts w:eastAsia="Times New Roman" w:cstheme="minorHAnsi"/>
          <w:lang w:eastAsia="sl-SI"/>
        </w:rPr>
      </w:pPr>
      <w:r w:rsidRPr="00D015EC">
        <w:rPr>
          <w:rFonts w:eastAsia="Times New Roman" w:cstheme="minorHAnsi"/>
          <w:b/>
          <w:bCs/>
          <w:u w:val="single"/>
          <w:lang w:eastAsia="sl-SI"/>
        </w:rPr>
        <w:t>2. sklop:</w:t>
      </w:r>
      <w:r w:rsidR="007F0A46" w:rsidRPr="00D015EC">
        <w:rPr>
          <w:rFonts w:eastAsia="Times New Roman" w:cstheme="minorHAnsi"/>
          <w:b/>
          <w:bCs/>
          <w:lang w:eastAsia="sl-SI"/>
        </w:rPr>
        <w:t xml:space="preserve"> </w:t>
      </w:r>
      <w:r w:rsidR="00FB52A5" w:rsidRPr="00D015EC">
        <w:rPr>
          <w:rFonts w:eastAsia="Times New Roman" w:cstheme="minorHAnsi"/>
          <w:lang w:eastAsia="sl-SI"/>
        </w:rPr>
        <w:t xml:space="preserve">Naročnik bo izbral </w:t>
      </w:r>
      <w:r w:rsidR="00FB52A5" w:rsidRPr="00D015EC">
        <w:rPr>
          <w:rFonts w:eastAsia="Times New Roman" w:cstheme="minorHAnsi"/>
          <w:b/>
          <w:lang w:eastAsia="sl-SI"/>
        </w:rPr>
        <w:t xml:space="preserve">ekonomsko najugodnejšo ponudbo </w:t>
      </w:r>
      <w:r w:rsidR="00FB52A5" w:rsidRPr="00D015EC">
        <w:rPr>
          <w:rFonts w:eastAsia="Times New Roman" w:cstheme="minorHAnsi"/>
          <w:lang w:eastAsia="sl-SI"/>
        </w:rPr>
        <w:t>določeno na podlagi</w:t>
      </w:r>
      <w:r w:rsidR="00FB52A5" w:rsidRPr="00D015EC">
        <w:rPr>
          <w:rFonts w:eastAsia="Times New Roman" w:cstheme="minorHAnsi"/>
          <w:b/>
          <w:lang w:eastAsia="sl-SI"/>
        </w:rPr>
        <w:t xml:space="preserve"> najnižje skupne vrednosti dopustne ponudbe v EUR z DDV</w:t>
      </w:r>
      <w:r w:rsidR="00FB52A5" w:rsidRPr="00D015EC">
        <w:rPr>
          <w:rFonts w:eastAsia="Times New Roman" w:cstheme="minorHAnsi"/>
          <w:lang w:eastAsia="sl-SI"/>
        </w:rPr>
        <w:t xml:space="preserve">. </w:t>
      </w:r>
    </w:p>
    <w:p w14:paraId="07BA3708" w14:textId="77777777" w:rsidR="00FB52A5" w:rsidRPr="00D015EC" w:rsidRDefault="00FB52A5" w:rsidP="006976A8">
      <w:pPr>
        <w:ind w:left="284"/>
        <w:rPr>
          <w:rFonts w:eastAsia="Times New Roman" w:cstheme="minorHAnsi"/>
          <w:lang w:eastAsia="sl-SI"/>
        </w:rPr>
      </w:pPr>
    </w:p>
    <w:p w14:paraId="0DDDDC5D" w14:textId="77777777" w:rsidR="00FB52A5" w:rsidRPr="006976A8" w:rsidRDefault="00FB52A5" w:rsidP="006976A8">
      <w:pPr>
        <w:ind w:left="284"/>
        <w:rPr>
          <w:rFonts w:eastAsia="Times New Roman" w:cstheme="minorHAnsi"/>
          <w:lang w:eastAsia="sl-SI"/>
        </w:rPr>
      </w:pPr>
      <w:r w:rsidRPr="00D015EC">
        <w:rPr>
          <w:rFonts w:eastAsia="Times New Roman" w:cstheme="minorHAnsi"/>
          <w:lang w:eastAsia="sl-SI"/>
        </w:rPr>
        <w:t>V primeru dveh ali več dopustnih ponudb z enako skupno vrednostjo, bo izbrana prej oddana ponudba.</w:t>
      </w:r>
    </w:p>
    <w:p w14:paraId="135BA6F1" w14:textId="77777777" w:rsidR="00FB52A5" w:rsidRDefault="00FB52A5" w:rsidP="00FB52A5">
      <w:pPr>
        <w:rPr>
          <w:rFonts w:eastAsia="Times New Roman" w:cstheme="minorHAnsi"/>
          <w:lang w:eastAsia="sl-SI"/>
        </w:rPr>
      </w:pPr>
    </w:p>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2609689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2609689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69725664"/>
      <w:bookmarkStart w:id="111" w:name="_Toc226096895"/>
      <w:r w:rsidRPr="00D83FC7">
        <w:t>Neplačilo davkov in drugih obveznih dajatev</w:t>
      </w:r>
      <w:bookmarkEnd w:id="108"/>
      <w:bookmarkEnd w:id="109"/>
      <w:bookmarkEnd w:id="111"/>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w:t>
      </w:r>
      <w:r w:rsidRPr="00001278">
        <w:rPr>
          <w:rFonts w:cstheme="minorHAnsi"/>
          <w:lang w:eastAsia="sl-SI"/>
        </w:rPr>
        <w:lastRenderedPageBreak/>
        <w:t xml:space="preserve">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26096896"/>
      <w:r w:rsidRPr="00F603E5">
        <w:t xml:space="preserve">Vpis v evidenco subjektov z izločitvenimi sankcijami iz </w:t>
      </w:r>
      <w:proofErr w:type="spellStart"/>
      <w:r w:rsidRPr="00F603E5">
        <w:t>JN</w:t>
      </w:r>
      <w:bookmarkEnd w:id="110"/>
      <w:bookmarkEnd w:id="112"/>
      <w:bookmarkEnd w:id="113"/>
      <w:bookmarkEnd w:id="114"/>
      <w:proofErr w:type="spellEnd"/>
    </w:p>
    <w:p w14:paraId="496E3219" w14:textId="77777777" w:rsidR="00CD708D" w:rsidRPr="00F603E5" w:rsidRDefault="00CD708D" w:rsidP="00CD708D">
      <w:pPr>
        <w:contextualSpacing/>
        <w:rPr>
          <w:rFonts w:cstheme="minorHAnsi"/>
          <w:lang w:eastAsia="sl-SI"/>
        </w:rPr>
      </w:pPr>
    </w:p>
    <w:p w14:paraId="4548AA24" w14:textId="3710B068" w:rsidR="00616A32" w:rsidRPr="00F603E5" w:rsidRDefault="00616A32" w:rsidP="00CD708D">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7F18100" w14:textId="77777777" w:rsidR="00CD708D" w:rsidRPr="00D83FC7" w:rsidRDefault="00CD708D" w:rsidP="00CD708D">
      <w:pPr>
        <w:spacing w:before="200"/>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46EEB710" w14:textId="0E60AC85"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FA196A">
        <w:rPr>
          <w:rFonts w:eastAsia="Times New Roman" w:cstheme="minorHAnsi"/>
          <w:lang w:eastAsia="sl-SI"/>
        </w:rPr>
        <w:t>P</w:t>
      </w:r>
      <w:r w:rsidRPr="00D83FC7">
        <w:rPr>
          <w:rFonts w:eastAsia="Times New Roman" w:cstheme="minorHAnsi"/>
          <w:lang w:eastAsia="sl-SI"/>
        </w:rPr>
        <w:t xml:space="preserve">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26096897"/>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50038CEC" w14:textId="77777777" w:rsidR="007878C4" w:rsidRDefault="007878C4" w:rsidP="001A1C53">
      <w:pPr>
        <w:rPr>
          <w:lang w:eastAsia="sl-SI"/>
        </w:rPr>
      </w:pPr>
    </w:p>
    <w:p w14:paraId="4F8BC5B6" w14:textId="77777777" w:rsidR="00B36E66" w:rsidRDefault="00B36E66" w:rsidP="001A1C53">
      <w:pPr>
        <w:rPr>
          <w:lang w:eastAsia="sl-SI"/>
        </w:rPr>
      </w:pPr>
    </w:p>
    <w:p w14:paraId="0DB52624" w14:textId="77777777" w:rsidR="00B36E66" w:rsidRDefault="00B36E66" w:rsidP="001A1C53">
      <w:pPr>
        <w:rPr>
          <w:lang w:eastAsia="sl-SI"/>
        </w:rPr>
      </w:pPr>
    </w:p>
    <w:p w14:paraId="5B7DE0B8" w14:textId="77777777" w:rsidR="00B36E66" w:rsidRDefault="00B36E66" w:rsidP="001A1C53">
      <w:pPr>
        <w:rPr>
          <w:lang w:eastAsia="sl-SI"/>
        </w:rPr>
      </w:pPr>
    </w:p>
    <w:p w14:paraId="4430F945" w14:textId="77777777" w:rsidR="00B36E66" w:rsidRDefault="00B36E66" w:rsidP="001A1C53">
      <w:pPr>
        <w:rPr>
          <w:lang w:eastAsia="sl-SI"/>
        </w:rPr>
      </w:pPr>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lastRenderedPageBreak/>
        <w:t xml:space="preserve">  </w:t>
      </w:r>
      <w:bookmarkStart w:id="130" w:name="_Toc22609689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126149427"/>
      <w:bookmarkStart w:id="134" w:name="_Toc94785869"/>
      <w:bookmarkStart w:id="135" w:name="_Toc226096899"/>
      <w:bookmarkEnd w:id="131"/>
      <w:r w:rsidRPr="00D83FC7">
        <w:rPr>
          <w:rFonts w:cstheme="minorHAnsi"/>
          <w:b/>
          <w:bCs/>
          <w:iCs/>
        </w:rPr>
        <w:t>Ustreznost za opravljanje poklicne dejavnosti</w:t>
      </w:r>
      <w:bookmarkEnd w:id="132"/>
      <w:bookmarkEnd w:id="13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26096900"/>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571990F2" w14:textId="3AB79972" w:rsidR="00D649BC" w:rsidRPr="00892669" w:rsidRDefault="00D649BC" w:rsidP="00D649BC">
      <w:pPr>
        <w:rPr>
          <w:rFonts w:ascii="Calibri" w:hAnsi="Calibri" w:cs="Calibri"/>
        </w:rPr>
      </w:pPr>
      <w:r w:rsidRPr="00892669">
        <w:rPr>
          <w:rFonts w:ascii="Calibri" w:hAnsi="Calibri" w:cs="Calibri"/>
        </w:rPr>
        <w:t>Naročnik bo priznal usposobljenost ponudniku, ki bo izkazal, da je</w:t>
      </w:r>
      <w:r w:rsidR="004D5878">
        <w:rPr>
          <w:rFonts w:ascii="Calibri" w:hAnsi="Calibri" w:cs="Calibri"/>
        </w:rPr>
        <w:t xml:space="preserve"> v preteklih 3 letih pred rokom za oddajo ponudb, </w:t>
      </w:r>
      <w:r w:rsidRPr="00892669">
        <w:rPr>
          <w:rFonts w:ascii="Calibri" w:hAnsi="Calibri" w:cs="Calibri"/>
        </w:rPr>
        <w:t>že izvedel vsaj 1 dobavo in montažo opreme</w:t>
      </w:r>
      <w:r w:rsidR="007C561B">
        <w:rPr>
          <w:rFonts w:ascii="Calibri" w:hAnsi="Calibri" w:cs="Calibri"/>
        </w:rPr>
        <w:t xml:space="preserve"> (za 1. sklop: kromatografske aparature, za 2. sklop</w:t>
      </w:r>
      <w:r w:rsidR="007C561B" w:rsidRPr="007C561B">
        <w:rPr>
          <w:rFonts w:cstheme="minorHAnsi"/>
        </w:rPr>
        <w:t xml:space="preserve"> </w:t>
      </w:r>
      <w:r w:rsidR="007C561B">
        <w:rPr>
          <w:rFonts w:cstheme="minorHAnsi"/>
        </w:rPr>
        <w:t>ultracentrifuge ali visoko-hitrostne centrifuge)</w:t>
      </w:r>
      <w:r w:rsidRPr="00892669">
        <w:rPr>
          <w:rFonts w:ascii="Calibri" w:hAnsi="Calibri" w:cs="Calibri"/>
        </w:rPr>
        <w:t xml:space="preserve">, 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Pr="00892669">
        <w:rPr>
          <w:rFonts w:ascii="Calibri" w:hAnsi="Calibri" w:cs="Calibri"/>
        </w:rPr>
        <w:t>:</w:t>
      </w:r>
    </w:p>
    <w:p w14:paraId="56A7A2F0" w14:textId="5BEA1DBE" w:rsidR="00D12600" w:rsidRDefault="007C561B" w:rsidP="007C52E4">
      <w:pPr>
        <w:pStyle w:val="Odstavekseznama"/>
        <w:numPr>
          <w:ilvl w:val="0"/>
          <w:numId w:val="29"/>
        </w:numPr>
        <w:jc w:val="both"/>
        <w:rPr>
          <w:rFonts w:ascii="Calibri" w:hAnsi="Calibri" w:cs="Calibri"/>
          <w:sz w:val="22"/>
          <w:szCs w:val="22"/>
        </w:rPr>
      </w:pPr>
      <w:r>
        <w:rPr>
          <w:rFonts w:ascii="Calibri" w:hAnsi="Calibri" w:cs="Calibri"/>
          <w:sz w:val="22"/>
          <w:szCs w:val="22"/>
        </w:rPr>
        <w:t>80</w:t>
      </w:r>
      <w:r w:rsidR="00D12600" w:rsidRPr="00892669">
        <w:rPr>
          <w:rFonts w:ascii="Calibri" w:hAnsi="Calibri" w:cs="Calibri"/>
          <w:sz w:val="22"/>
          <w:szCs w:val="22"/>
        </w:rPr>
        <w:t>.000 EUR z DDV za</w:t>
      </w:r>
      <w:r w:rsidR="007878C4">
        <w:rPr>
          <w:rFonts w:ascii="Calibri" w:hAnsi="Calibri" w:cs="Calibri"/>
          <w:sz w:val="22"/>
          <w:szCs w:val="22"/>
        </w:rPr>
        <w:t xml:space="preserve"> 1</w:t>
      </w:r>
      <w:r w:rsidR="00D12600" w:rsidRPr="00892669">
        <w:rPr>
          <w:rFonts w:ascii="Calibri" w:hAnsi="Calibri" w:cs="Calibri"/>
          <w:sz w:val="22"/>
          <w:szCs w:val="22"/>
        </w:rPr>
        <w:t>. sklop</w:t>
      </w:r>
      <w:r w:rsidR="004D5878">
        <w:rPr>
          <w:rFonts w:ascii="Calibri" w:hAnsi="Calibri" w:cs="Calibri"/>
          <w:sz w:val="22"/>
          <w:szCs w:val="22"/>
        </w:rPr>
        <w:t>;</w:t>
      </w:r>
    </w:p>
    <w:p w14:paraId="3ED20114" w14:textId="73DB4B48" w:rsidR="004D5878" w:rsidRPr="00892669" w:rsidRDefault="007C561B" w:rsidP="007C52E4">
      <w:pPr>
        <w:pStyle w:val="Odstavekseznama"/>
        <w:numPr>
          <w:ilvl w:val="0"/>
          <w:numId w:val="29"/>
        </w:numPr>
        <w:jc w:val="both"/>
        <w:rPr>
          <w:rFonts w:ascii="Calibri" w:hAnsi="Calibri" w:cs="Calibri"/>
          <w:sz w:val="22"/>
          <w:szCs w:val="22"/>
        </w:rPr>
      </w:pPr>
      <w:r>
        <w:rPr>
          <w:rFonts w:ascii="Calibri" w:hAnsi="Calibri" w:cs="Calibri"/>
          <w:sz w:val="22"/>
          <w:szCs w:val="22"/>
        </w:rPr>
        <w:t>40</w:t>
      </w:r>
      <w:r w:rsidR="004D5878">
        <w:rPr>
          <w:rFonts w:ascii="Calibri" w:hAnsi="Calibri" w:cs="Calibri"/>
          <w:sz w:val="22"/>
          <w:szCs w:val="22"/>
        </w:rPr>
        <w:t xml:space="preserve">.000 EUR z DDV za </w:t>
      </w:r>
      <w:r w:rsidR="007878C4">
        <w:rPr>
          <w:rFonts w:ascii="Calibri" w:hAnsi="Calibri" w:cs="Calibri"/>
          <w:sz w:val="22"/>
          <w:szCs w:val="22"/>
        </w:rPr>
        <w:t>2</w:t>
      </w:r>
      <w:r w:rsidR="004D5878">
        <w:rPr>
          <w:rFonts w:ascii="Calibri" w:hAnsi="Calibri" w:cs="Calibri"/>
          <w:sz w:val="22"/>
          <w:szCs w:val="22"/>
        </w:rPr>
        <w:t>. sklop.</w:t>
      </w:r>
    </w:p>
    <w:p w14:paraId="07B8A43B" w14:textId="77777777" w:rsidR="00D649BC" w:rsidRPr="00D83FC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3"/>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4"/>
      <w:bookmarkEnd w:id="139"/>
      <w:bookmarkEnd w:id="140"/>
      <w:r w:rsidRPr="00D83FC7">
        <w:rPr>
          <w:rFonts w:asciiTheme="minorHAnsi" w:hAnsiTheme="minorHAnsi" w:cstheme="minorHAnsi"/>
          <w:b/>
          <w:sz w:val="22"/>
          <w:szCs w:val="22"/>
        </w:rPr>
        <w:t xml:space="preserve"> </w:t>
      </w:r>
      <w:bookmarkStart w:id="141" w:name="_Toc22609690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38C2A275" w14:textId="77777777" w:rsidR="007878C4" w:rsidRDefault="007878C4" w:rsidP="000E1353">
      <w:pPr>
        <w:rPr>
          <w:rFonts w:cstheme="minorHAnsi"/>
        </w:rPr>
      </w:pPr>
    </w:p>
    <w:p w14:paraId="47D8318C" w14:textId="77777777" w:rsidR="007F0A46" w:rsidRDefault="007F0A46" w:rsidP="000E1353">
      <w:pPr>
        <w:rPr>
          <w:rFonts w:cstheme="minorHAnsi"/>
        </w:rPr>
      </w:pPr>
    </w:p>
    <w:p w14:paraId="5C6EE584" w14:textId="77777777" w:rsidR="007F0A46" w:rsidRDefault="007F0A46"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Hlk154134029"/>
      <w:bookmarkStart w:id="148" w:name="_Toc164316444"/>
      <w:bookmarkStart w:id="149" w:name="_Toc226096902"/>
      <w:bookmarkEnd w:id="143"/>
      <w:bookmarkEnd w:id="144"/>
      <w:bookmarkEnd w:id="145"/>
      <w:r w:rsidRPr="00DE0C44">
        <w:lastRenderedPageBreak/>
        <w:t xml:space="preserve">15.1   Finančno zavarovanje za </w:t>
      </w:r>
      <w:bookmarkEnd w:id="146"/>
      <w:r w:rsidRPr="00DE0C44">
        <w:t>dobro izvedbo pogodbenih obveznosti</w:t>
      </w:r>
      <w:bookmarkEnd w:id="149"/>
      <w:r w:rsidRPr="00DE0C44">
        <w:t xml:space="preserve"> </w:t>
      </w:r>
    </w:p>
    <w:bookmarkEnd w:id="147"/>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26096903"/>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50B2480D"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076644">
        <w:rPr>
          <w:rFonts w:eastAsiaTheme="minorEastAsia" w:cstheme="minorHAnsi"/>
          <w:b/>
        </w:rPr>
        <w:t>26</w:t>
      </w:r>
      <w:r w:rsidRPr="00C03B61">
        <w:rPr>
          <w:rFonts w:eastAsiaTheme="minorEastAsia" w:cstheme="minorHAnsi"/>
          <w:b/>
        </w:rPr>
        <w:t xml:space="preserve">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8"/>
      <w:r w:rsidRPr="00D83FC7">
        <w:rPr>
          <w:rFonts w:asciiTheme="minorHAnsi" w:hAnsiTheme="minorHAnsi" w:cstheme="minorHAnsi"/>
          <w:b/>
          <w:sz w:val="22"/>
          <w:szCs w:val="22"/>
        </w:rPr>
        <w:t xml:space="preserve"> </w:t>
      </w:r>
      <w:bookmarkStart w:id="154" w:name="_Toc226096904"/>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5" w:name="_Toc64981480"/>
      <w:bookmarkStart w:id="156"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7" w:name="_Toc226096905"/>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26096906"/>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26096907"/>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26096908"/>
      <w:r w:rsidRPr="00D83FC7">
        <w:rPr>
          <w:rFonts w:cs="Arial"/>
          <w:b/>
          <w:bCs/>
        </w:rPr>
        <w:lastRenderedPageBreak/>
        <w:t>Podatki o ponudniku</w:t>
      </w:r>
      <w:bookmarkEnd w:id="167"/>
      <w:bookmarkEnd w:id="168"/>
      <w:bookmarkEnd w:id="169"/>
      <w:bookmarkEnd w:id="170"/>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356766497"/>
      <w:bookmarkStart w:id="175" w:name="_Toc356766286"/>
      <w:bookmarkStart w:id="176" w:name="_Toc226096909"/>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6"/>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015FD45B"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8037C9">
        <w:rPr>
          <w:rFonts w:eastAsiaTheme="minorEastAsia" w:cstheme="minorHAnsi"/>
          <w:b/>
        </w:rPr>
        <w:t xml:space="preserve">Modularna bioprocesna platforma za izolacijo in čiščenje </w:t>
      </w:r>
      <w:proofErr w:type="spellStart"/>
      <w:r w:rsidR="008037C9">
        <w:rPr>
          <w:rFonts w:eastAsiaTheme="minorEastAsia" w:cstheme="minorHAnsi"/>
          <w:b/>
        </w:rPr>
        <w:t>rekombinantnih</w:t>
      </w:r>
      <w:proofErr w:type="spellEnd"/>
      <w:r w:rsidR="008037C9">
        <w:rPr>
          <w:rFonts w:eastAsiaTheme="minorEastAsia" w:cstheme="minorHAnsi"/>
          <w:b/>
        </w:rPr>
        <w:t xml:space="preserve"> virusnih vektorjev</w:t>
      </w:r>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4996A9F3" w14:textId="77777777" w:rsidR="007878C4" w:rsidRDefault="007878C4" w:rsidP="0056719E">
      <w:pPr>
        <w:suppressAutoHyphens/>
        <w:ind w:left="142"/>
        <w:rPr>
          <w:rFonts w:ascii="Calibri" w:hAnsi="Calibri" w:cs="Calibri"/>
          <w:b/>
        </w:rPr>
      </w:pPr>
    </w:p>
    <w:p w14:paraId="1AD9A4C1" w14:textId="415D43F0" w:rsidR="0056719E" w:rsidRPr="006F782C" w:rsidRDefault="00593163" w:rsidP="0056719E">
      <w:pPr>
        <w:suppressAutoHyphens/>
        <w:ind w:left="142"/>
        <w:rPr>
          <w:rFonts w:ascii="Calibri" w:eastAsia="Times New Roman" w:hAnsi="Calibri" w:cs="Calibri"/>
          <w:b/>
          <w:bCs/>
          <w:color w:val="000000"/>
          <w:lang w:eastAsia="sl-SI"/>
        </w:rPr>
      </w:pPr>
      <w:r>
        <w:rPr>
          <w:rFonts w:ascii="Calibri" w:hAnsi="Calibri" w:cs="Calibri"/>
          <w:b/>
        </w:rPr>
        <w:t>1. sklop: Kromatografske aparature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2F1D5867" w14:textId="0BB3F8C0" w:rsidR="0056719E" w:rsidRPr="006F782C" w:rsidRDefault="007C561B" w:rsidP="0056719E">
      <w:pPr>
        <w:suppressAutoHyphens/>
        <w:ind w:left="142"/>
        <w:rPr>
          <w:rFonts w:ascii="Calibri" w:eastAsia="Times New Roman" w:hAnsi="Calibri" w:cs="Calibri"/>
          <w:b/>
          <w:bCs/>
          <w:color w:val="000000"/>
          <w:lang w:eastAsia="sl-SI"/>
        </w:rPr>
      </w:pPr>
      <w:r>
        <w:rPr>
          <w:rFonts w:ascii="Calibri" w:hAnsi="Calibri" w:cs="Calibri"/>
          <w:b/>
        </w:rPr>
        <w:t>2. sklop: Naprava za zbiranje virusov</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56719E" w:rsidRPr="00D83FC7" w14:paraId="21A9C83E" w14:textId="77777777" w:rsidTr="00770459">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6B7900BC" w14:textId="77777777" w:rsidR="0056719E" w:rsidRPr="00D83FC7" w:rsidRDefault="0056719E" w:rsidP="00770459">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1E0F7F"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845325C"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Ponudbena cena z DDV</w:t>
            </w:r>
          </w:p>
        </w:tc>
      </w:tr>
      <w:tr w:rsidR="0056719E" w:rsidRPr="00D83FC7" w14:paraId="3A9B6F0E" w14:textId="77777777" w:rsidTr="00770459">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973BDAE" w14:textId="77777777" w:rsidR="0056719E" w:rsidRPr="00D83FC7" w:rsidRDefault="0056719E" w:rsidP="00770459">
            <w:pPr>
              <w:spacing w:line="23" w:lineRule="atLeast"/>
              <w:ind w:left="360" w:hanging="425"/>
              <w:rPr>
                <w:rFonts w:ascii="Calibri" w:hAnsi="Calibri" w:cs="Calibri"/>
                <w:b/>
              </w:rPr>
            </w:pPr>
          </w:p>
          <w:p w14:paraId="384076CE" w14:textId="77777777" w:rsidR="0056719E" w:rsidRPr="00D83FC7" w:rsidRDefault="0056719E" w:rsidP="00770459">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1A9853" w14:textId="77777777" w:rsidR="0056719E" w:rsidRPr="00D83FC7" w:rsidRDefault="0056719E" w:rsidP="00770459">
            <w:pPr>
              <w:spacing w:line="23" w:lineRule="atLeast"/>
              <w:ind w:left="360" w:hanging="425"/>
              <w:rPr>
                <w:rFonts w:ascii="Calibri" w:hAnsi="Calibri" w:cs="Calibri"/>
                <w:b/>
              </w:rPr>
            </w:pPr>
          </w:p>
          <w:p w14:paraId="435279AD" w14:textId="77777777" w:rsidR="0056719E" w:rsidRPr="00D83FC7" w:rsidRDefault="0056719E" w:rsidP="00770459">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E12AD4D" w14:textId="77777777" w:rsidR="0056719E" w:rsidRPr="00D83FC7" w:rsidRDefault="0056719E" w:rsidP="00770459">
            <w:pPr>
              <w:spacing w:line="23" w:lineRule="atLeast"/>
              <w:ind w:left="360" w:hanging="425"/>
              <w:rPr>
                <w:rFonts w:ascii="Calibri" w:hAnsi="Calibri" w:cs="Calibri"/>
                <w:b/>
              </w:rPr>
            </w:pPr>
          </w:p>
          <w:p w14:paraId="3D8F3971" w14:textId="77777777" w:rsidR="0056719E" w:rsidRPr="00D83FC7" w:rsidRDefault="0056719E" w:rsidP="00770459">
            <w:pPr>
              <w:spacing w:line="23" w:lineRule="atLeast"/>
              <w:ind w:left="360" w:hanging="425"/>
              <w:rPr>
                <w:rFonts w:ascii="Calibri" w:hAnsi="Calibri" w:cs="Calibri"/>
                <w:b/>
              </w:rPr>
            </w:pPr>
          </w:p>
        </w:tc>
      </w:tr>
    </w:tbl>
    <w:p w14:paraId="78003F1A" w14:textId="77777777" w:rsidR="0056719E" w:rsidRDefault="0056719E" w:rsidP="0056719E">
      <w:pPr>
        <w:spacing w:line="23" w:lineRule="atLeast"/>
        <w:rPr>
          <w:rFonts w:ascii="Calibri" w:eastAsia="Times New Roman" w:hAnsi="Calibri" w:cs="Calibri"/>
          <w:highlight w:val="yellow"/>
          <w:lang w:eastAsia="sl-SI"/>
        </w:rPr>
      </w:pPr>
    </w:p>
    <w:p w14:paraId="69E81FCD" w14:textId="5F6B5185"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7CAAFFFA" w:rsidR="00777F23" w:rsidRPr="004A4524" w:rsidRDefault="00777F23" w:rsidP="00777F23">
      <w:pPr>
        <w:spacing w:line="23" w:lineRule="atLeast"/>
        <w:rPr>
          <w:rFonts w:cstheme="minorHAnsi"/>
          <w:bCs/>
        </w:rPr>
      </w:pPr>
      <w:r w:rsidRPr="00B36E66">
        <w:rPr>
          <w:rFonts w:cstheme="minorHAnsi"/>
        </w:rPr>
        <w:t xml:space="preserve">Ponudba velja </w:t>
      </w:r>
      <w:r w:rsidRPr="00B36E66">
        <w:rPr>
          <w:rFonts w:cstheme="minorHAnsi"/>
          <w:b/>
        </w:rPr>
        <w:t>najmanj do</w:t>
      </w:r>
      <w:r w:rsidR="005F5E49" w:rsidRPr="00B36E66">
        <w:rPr>
          <w:rFonts w:cstheme="minorHAnsi"/>
          <w:b/>
        </w:rPr>
        <w:t xml:space="preserve"> </w:t>
      </w:r>
      <w:r w:rsidR="004A4524" w:rsidRPr="00B36E66">
        <w:rPr>
          <w:rFonts w:cstheme="minorHAnsi"/>
          <w:b/>
        </w:rPr>
        <w:t>5.9.</w:t>
      </w:r>
      <w:r w:rsidR="007878C4" w:rsidRPr="00B36E66">
        <w:rPr>
          <w:rFonts w:cstheme="minorHAnsi"/>
          <w:b/>
        </w:rPr>
        <w:t>2026</w:t>
      </w:r>
      <w:r w:rsidR="004A4524" w:rsidRPr="00B36E66">
        <w:rPr>
          <w:rFonts w:cstheme="minorHAnsi"/>
          <w:bCs/>
        </w:rPr>
        <w:t>.</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26096910"/>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48FC2EE" w14:textId="593E4DB6"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8037C9">
        <w:rPr>
          <w:b/>
        </w:rPr>
        <w:t xml:space="preserve">Modularna bioprocesna platforma za izolacijo in čiščenje </w:t>
      </w:r>
      <w:proofErr w:type="spellStart"/>
      <w:r w:rsidR="008037C9">
        <w:rPr>
          <w:b/>
        </w:rPr>
        <w:t>rekombinantnih</w:t>
      </w:r>
      <w:proofErr w:type="spellEnd"/>
      <w:r w:rsidR="008037C9">
        <w:rPr>
          <w:b/>
        </w:rPr>
        <w:t xml:space="preserve"> virusnih vektorjev</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w:t>
      </w:r>
      <w:proofErr w:type="spellStart"/>
      <w:r w:rsidRPr="00D83FC7">
        <w:rPr>
          <w:rFonts w:cstheme="minorHAnsi"/>
        </w:rPr>
        <w:t>JN</w:t>
      </w:r>
      <w:proofErr w:type="spellEnd"/>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FC394BE" w14:textId="6F5E0783" w:rsidR="002C120D" w:rsidRPr="00365B7C" w:rsidRDefault="005A1FC7" w:rsidP="00365B7C">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47A27D0E" w14:textId="77777777" w:rsidR="008D6D2D" w:rsidRPr="00D83FC7" w:rsidRDefault="008D6D2D" w:rsidP="00777F23">
      <w:pPr>
        <w:spacing w:line="23" w:lineRule="atLeast"/>
        <w:rPr>
          <w:rFonts w:cstheme="minorHAnsi"/>
          <w:highlight w:val="yellow"/>
        </w:rPr>
      </w:pPr>
    </w:p>
    <w:p w14:paraId="2631BC0A" w14:textId="03E1C57C"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6B03E676"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052427" w:rsidRPr="00D83FC7">
        <w:rPr>
          <w:rFonts w:cstheme="minorHAnsi"/>
        </w:rPr>
        <w:t xml:space="preserve"> za posamezen sklop</w:t>
      </w:r>
      <w:r w:rsidR="00DE3888">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22E01B6C" w14:textId="59D86196" w:rsidR="0056719E" w:rsidRPr="00040485" w:rsidRDefault="00593163" w:rsidP="00AE1000">
      <w:pPr>
        <w:suppressAutoHyphens/>
        <w:rPr>
          <w:rFonts w:ascii="Calibri" w:hAnsi="Calibri" w:cs="Calibri"/>
          <w:b/>
          <w:sz w:val="28"/>
          <w:szCs w:val="28"/>
        </w:rPr>
      </w:pPr>
      <w:r w:rsidRPr="00040485">
        <w:rPr>
          <w:rFonts w:ascii="Calibri" w:hAnsi="Calibri" w:cs="Calibri"/>
          <w:b/>
          <w:sz w:val="28"/>
          <w:szCs w:val="28"/>
        </w:rPr>
        <w:t>1. sklop: Kromatografske aparature</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BD7AD7" w14:paraId="3E3CAA05" w14:textId="77777777" w:rsidTr="00040485">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F5A42"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proofErr w:type="spellStart"/>
            <w:r w:rsidRPr="00BD7AD7">
              <w:rPr>
                <w:rFonts w:ascii="Calibri" w:eastAsia="Times New Roman" w:hAnsi="Calibri" w:cs="Calibri"/>
                <w:b/>
                <w:bCs/>
                <w:sz w:val="18"/>
                <w:szCs w:val="18"/>
                <w:lang w:eastAsia="sl-SI"/>
              </w:rPr>
              <w:t>Zap</w:t>
            </w:r>
            <w:proofErr w:type="spellEnd"/>
            <w:r w:rsidRPr="00BD7AD7">
              <w:rPr>
                <w:rFonts w:ascii="Calibri" w:eastAsia="Times New Roman" w:hAnsi="Calibri" w:cs="Calibri"/>
                <w:b/>
                <w:bCs/>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30C32D77" w14:textId="77777777" w:rsidR="00040485"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Zahtevane las</w:t>
            </w:r>
          </w:p>
          <w:p w14:paraId="7EE666BF" w14:textId="618E7248" w:rsidR="00AE1000" w:rsidRPr="00BD7AD7" w:rsidRDefault="00AE1000" w:rsidP="00770459">
            <w:pPr>
              <w:spacing w:line="256" w:lineRule="auto"/>
              <w:jc w:val="center"/>
              <w:rPr>
                <w:rFonts w:ascii="Calibri" w:eastAsia="Times New Roman" w:hAnsi="Calibri" w:cs="Calibri"/>
                <w:b/>
                <w:bCs/>
                <w:sz w:val="18"/>
                <w:szCs w:val="18"/>
                <w:lang w:eastAsia="sl-SI"/>
              </w:rPr>
            </w:pPr>
            <w:proofErr w:type="spellStart"/>
            <w:r w:rsidRPr="00BD7AD7">
              <w:rPr>
                <w:rFonts w:ascii="Calibri" w:eastAsia="Times New Roman" w:hAnsi="Calibri" w:cs="Calibri"/>
                <w:b/>
                <w:bCs/>
                <w:sz w:val="18"/>
                <w:szCs w:val="18"/>
                <w:lang w:eastAsia="sl-SI"/>
              </w:rPr>
              <w:t>tnosti</w:t>
            </w:r>
            <w:proofErr w:type="spellEnd"/>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6800A63E"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Lastnosti ponujene opreme</w:t>
            </w:r>
            <w:r w:rsidRPr="00BD7AD7">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BF69846"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Navedeno v (ime dokumenta) na strani št. </w:t>
            </w:r>
          </w:p>
        </w:tc>
      </w:tr>
      <w:tr w:rsidR="00040485" w:rsidRPr="00C12E76" w14:paraId="29B86A63"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5EE193A" w14:textId="57F187EE" w:rsidR="00040485" w:rsidRPr="00C12E76" w:rsidRDefault="00C12E76"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5A4AA2D5" w14:textId="5D24A9AE" w:rsidR="00040485" w:rsidRPr="00C12E76" w:rsidRDefault="00040485" w:rsidP="0066696B">
            <w:pPr>
              <w:jc w:val="left"/>
              <w:rPr>
                <w:rFonts w:ascii="Calibri" w:eastAsia="Times New Roman" w:hAnsi="Calibri" w:cs="Calibri"/>
                <w:b/>
                <w:bCs/>
                <w:color w:val="000000"/>
                <w:sz w:val="20"/>
                <w:szCs w:val="20"/>
                <w:lang w:eastAsia="sl-SI"/>
              </w:rPr>
            </w:pPr>
            <w:proofErr w:type="spellStart"/>
            <w:r w:rsidRPr="00C12E76">
              <w:rPr>
                <w:rFonts w:ascii="Calibri" w:eastAsia="Times New Roman" w:hAnsi="Calibri" w:cs="Calibri"/>
                <w:b/>
                <w:color w:val="000000"/>
                <w:sz w:val="20"/>
                <w:szCs w:val="20"/>
                <w:lang w:eastAsia="sl-SI"/>
              </w:rPr>
              <w:t>FPLC</w:t>
            </w:r>
            <w:proofErr w:type="spellEnd"/>
            <w:r w:rsidRPr="00C12E76">
              <w:rPr>
                <w:rFonts w:ascii="Calibri" w:eastAsia="Times New Roman" w:hAnsi="Calibri" w:cs="Calibri"/>
                <w:b/>
                <w:color w:val="000000"/>
                <w:sz w:val="20"/>
                <w:szCs w:val="20"/>
                <w:lang w:eastAsia="sl-SI"/>
              </w:rPr>
              <w:t xml:space="preserve"> kromatografski sistem za razvoj procesov virusne, proteinske in LNP separacije</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7C559A4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B0C418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203B9B10"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30486743" w14:textId="77777777" w:rsidTr="00040485">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2D62CF0"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tcPr>
          <w:p w14:paraId="0D86A5EB" w14:textId="30A1FEFD"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Črpalka za vzorec (</w:t>
            </w:r>
            <w:proofErr w:type="spellStart"/>
            <w:r w:rsidRPr="00C12E76">
              <w:rPr>
                <w:rFonts w:ascii="Calibri" w:eastAsia="Times New Roman" w:hAnsi="Calibri" w:cs="Calibri"/>
                <w:color w:val="000000"/>
                <w:sz w:val="20"/>
                <w:szCs w:val="20"/>
                <w:lang w:eastAsia="sl-SI"/>
              </w:rPr>
              <w:t>enobatna</w:t>
            </w:r>
            <w:proofErr w:type="spellEnd"/>
            <w:r w:rsidRPr="00C12E76">
              <w:rPr>
                <w:rFonts w:ascii="Calibri" w:eastAsia="Times New Roman" w:hAnsi="Calibri" w:cs="Calibri"/>
                <w:color w:val="000000"/>
                <w:sz w:val="20"/>
                <w:szCs w:val="20"/>
                <w:lang w:eastAsia="sl-SI"/>
              </w:rPr>
              <w:t xml:space="preserve"> s </w:t>
            </w:r>
            <w:proofErr w:type="spellStart"/>
            <w:r w:rsidRPr="00C12E76">
              <w:rPr>
                <w:rFonts w:ascii="Calibri" w:eastAsia="Times New Roman" w:hAnsi="Calibri" w:cs="Calibri"/>
                <w:color w:val="000000"/>
                <w:sz w:val="20"/>
                <w:szCs w:val="20"/>
                <w:lang w:eastAsia="sl-SI"/>
              </w:rPr>
              <w:t>pretocnim</w:t>
            </w:r>
            <w:proofErr w:type="spellEnd"/>
            <w:r w:rsidRPr="00C12E76">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color w:val="000000"/>
                <w:sz w:val="20"/>
                <w:szCs w:val="20"/>
                <w:lang w:eastAsia="sl-SI"/>
              </w:rPr>
              <w:t>obmocjem</w:t>
            </w:r>
            <w:proofErr w:type="spellEnd"/>
            <w:r w:rsidRPr="00C12E76">
              <w:rPr>
                <w:rFonts w:ascii="Calibri" w:eastAsia="Times New Roman" w:hAnsi="Calibri" w:cs="Calibri"/>
                <w:color w:val="000000"/>
                <w:sz w:val="20"/>
                <w:szCs w:val="20"/>
                <w:lang w:eastAsia="sl-SI"/>
              </w:rPr>
              <w:t xml:space="preserve"> 0.01-10 ml/min in obmo</w:t>
            </w:r>
            <w:r w:rsidR="001D3AEA" w:rsidRPr="00C12E76">
              <w:rPr>
                <w:rFonts w:ascii="Calibri" w:eastAsia="Times New Roman" w:hAnsi="Calibri" w:cs="Calibri"/>
                <w:color w:val="000000"/>
                <w:sz w:val="20"/>
                <w:szCs w:val="20"/>
                <w:lang w:eastAsia="sl-SI"/>
              </w:rPr>
              <w:t>č</w:t>
            </w:r>
            <w:r w:rsidRPr="00C12E76">
              <w:rPr>
                <w:rFonts w:ascii="Calibri" w:eastAsia="Times New Roman" w:hAnsi="Calibri" w:cs="Calibri"/>
                <w:color w:val="000000"/>
                <w:sz w:val="20"/>
                <w:szCs w:val="20"/>
                <w:lang w:eastAsia="sl-SI"/>
              </w:rPr>
              <w:t xml:space="preserve">jem pritiska 0-10 </w:t>
            </w:r>
            <w:proofErr w:type="spellStart"/>
            <w:r w:rsidRPr="00C12E76">
              <w:rPr>
                <w:rFonts w:ascii="Calibri" w:eastAsia="Times New Roman" w:hAnsi="Calibri" w:cs="Calibri"/>
                <w:color w:val="000000"/>
                <w:sz w:val="20"/>
                <w:szCs w:val="20"/>
                <w:lang w:eastAsia="sl-SI"/>
              </w:rPr>
              <w:t>MPa</w:t>
            </w:r>
            <w:proofErr w:type="spellEnd"/>
            <w:r w:rsidRPr="00C12E76">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0197DABA"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AEC772"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1262AE6"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73315D2C" w14:textId="77777777" w:rsidTr="00040485">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64AE4789"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0CFB4214" w14:textId="51BFF9A4"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Dovodi vzorca z ventilom</w:t>
            </w:r>
            <w:r w:rsidR="001D3AEA" w:rsidRPr="00C12E76">
              <w:rPr>
                <w:rFonts w:ascii="Calibri" w:eastAsia="Times New Roman" w:hAnsi="Calibri" w:cs="Calibri"/>
                <w:color w:val="000000"/>
                <w:sz w:val="20"/>
                <w:szCs w:val="20"/>
                <w:lang w:eastAsia="sl-SI"/>
              </w:rPr>
              <w:t>,</w:t>
            </w:r>
            <w:r w:rsidRPr="00C12E76">
              <w:rPr>
                <w:rFonts w:ascii="Calibri" w:eastAsia="Times New Roman" w:hAnsi="Calibri" w:cs="Calibri"/>
                <w:color w:val="000000"/>
                <w:sz w:val="20"/>
                <w:szCs w:val="20"/>
                <w:lang w:eastAsia="sl-SI"/>
              </w:rPr>
              <w:t xml:space="preserve"> ki podpira</w:t>
            </w:r>
            <w:r w:rsidRPr="00C12E76">
              <w:rPr>
                <w:rFonts w:ascii="Calibri" w:hAnsi="Calibri" w:cs="Calibri"/>
              </w:rPr>
              <w:t xml:space="preserve"> </w:t>
            </w:r>
            <w:r w:rsidRPr="00C12E76">
              <w:rPr>
                <w:rFonts w:ascii="Calibri" w:eastAsia="Times New Roman" w:hAnsi="Calibri" w:cs="Calibri"/>
                <w:color w:val="000000"/>
                <w:sz w:val="20"/>
                <w:szCs w:val="20"/>
                <w:lang w:eastAsia="sl-SI"/>
              </w:rPr>
              <w:t>vsaj 5 dovodov za vzorce in enega za pufer in ima senzor zraka.</w:t>
            </w:r>
          </w:p>
        </w:tc>
        <w:tc>
          <w:tcPr>
            <w:tcW w:w="708" w:type="dxa"/>
            <w:tcBorders>
              <w:top w:val="single" w:sz="4" w:space="0" w:color="auto"/>
              <w:left w:val="nil"/>
              <w:bottom w:val="single" w:sz="4" w:space="0" w:color="auto"/>
              <w:right w:val="single" w:sz="4" w:space="0" w:color="auto"/>
            </w:tcBorders>
            <w:noWrap/>
            <w:vAlign w:val="center"/>
          </w:tcPr>
          <w:p w14:paraId="1E22B942"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529D119"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04787CC"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35EB8F95" w14:textId="77777777" w:rsidTr="00040485">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47D04670"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1C2B0E6E" w14:textId="61D29AC9" w:rsidR="00040485" w:rsidRPr="00C12E76" w:rsidRDefault="001D3AEA"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2 </w:t>
            </w:r>
            <w:r w:rsidR="00040485" w:rsidRPr="00C12E76">
              <w:rPr>
                <w:rFonts w:ascii="Calibri" w:eastAsia="Times New Roman" w:hAnsi="Calibri" w:cs="Calibri"/>
                <w:color w:val="000000"/>
                <w:sz w:val="20"/>
                <w:szCs w:val="20"/>
                <w:lang w:eastAsia="sl-SI"/>
              </w:rPr>
              <w:t xml:space="preserve">črpalki sistema, ki sta </w:t>
            </w:r>
            <w:proofErr w:type="spellStart"/>
            <w:r w:rsidR="00040485" w:rsidRPr="00C12E76">
              <w:rPr>
                <w:rFonts w:ascii="Calibri" w:eastAsia="Times New Roman" w:hAnsi="Calibri" w:cs="Calibri"/>
                <w:color w:val="000000"/>
                <w:sz w:val="20"/>
                <w:szCs w:val="20"/>
                <w:lang w:eastAsia="sl-SI"/>
              </w:rPr>
              <w:t>dvobatni</w:t>
            </w:r>
            <w:proofErr w:type="spellEnd"/>
            <w:r w:rsidR="00040485" w:rsidRPr="00C12E76">
              <w:rPr>
                <w:rFonts w:ascii="Calibri" w:eastAsia="Times New Roman" w:hAnsi="Calibri" w:cs="Calibri"/>
                <w:color w:val="000000"/>
                <w:sz w:val="20"/>
                <w:szCs w:val="20"/>
                <w:lang w:eastAsia="sl-SI"/>
              </w:rPr>
              <w:t xml:space="preserve"> in omogočata mešanje gradientov (natančnost gradienta (+-1%) in natančen pretok v območju 0.01 – 10 ml/min in obmo</w:t>
            </w:r>
            <w:r w:rsidRPr="00C12E76">
              <w:rPr>
                <w:rFonts w:ascii="Calibri" w:eastAsia="Times New Roman" w:hAnsi="Calibri" w:cs="Calibri"/>
                <w:color w:val="000000"/>
                <w:sz w:val="20"/>
                <w:szCs w:val="20"/>
                <w:lang w:eastAsia="sl-SI"/>
              </w:rPr>
              <w:t>č</w:t>
            </w:r>
            <w:r w:rsidR="00040485" w:rsidRPr="00C12E76">
              <w:rPr>
                <w:rFonts w:ascii="Calibri" w:eastAsia="Times New Roman" w:hAnsi="Calibri" w:cs="Calibri"/>
                <w:color w:val="000000"/>
                <w:sz w:val="20"/>
                <w:szCs w:val="20"/>
                <w:lang w:eastAsia="sl-SI"/>
              </w:rPr>
              <w:t xml:space="preserve">jem pritiska 0-20 </w:t>
            </w:r>
            <w:proofErr w:type="spellStart"/>
            <w:r w:rsidR="00040485" w:rsidRPr="00C12E76">
              <w:rPr>
                <w:rFonts w:ascii="Calibri" w:eastAsia="Times New Roman" w:hAnsi="Calibri" w:cs="Calibri"/>
                <w:color w:val="000000"/>
                <w:sz w:val="20"/>
                <w:szCs w:val="20"/>
                <w:lang w:eastAsia="sl-SI"/>
              </w:rPr>
              <w:t>MPa</w:t>
            </w:r>
            <w:proofErr w:type="spellEnd"/>
            <w:r w:rsidR="00040485" w:rsidRPr="00C12E76">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3AD5605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6DD9CE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EDA4090"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52877B09" w14:textId="77777777" w:rsidTr="00040485">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28F0149B"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tcPr>
          <w:p w14:paraId="1D53511B" w14:textId="7C545D36"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Dovodi mobilne faze: </w:t>
            </w:r>
            <w:r w:rsidR="001D3AEA" w:rsidRPr="00C12E76">
              <w:rPr>
                <w:rFonts w:ascii="Calibri" w:eastAsia="Times New Roman" w:hAnsi="Calibri" w:cs="Calibri"/>
                <w:color w:val="000000"/>
                <w:sz w:val="20"/>
                <w:szCs w:val="20"/>
                <w:lang w:eastAsia="sl-SI"/>
              </w:rPr>
              <w:t>2</w:t>
            </w:r>
            <w:r w:rsidRPr="00C12E76">
              <w:rPr>
                <w:rFonts w:ascii="Calibri" w:eastAsia="Times New Roman" w:hAnsi="Calibri" w:cs="Calibri"/>
                <w:color w:val="000000"/>
                <w:sz w:val="20"/>
                <w:szCs w:val="20"/>
                <w:lang w:eastAsia="sl-SI"/>
              </w:rPr>
              <w:t xml:space="preserve"> avtomatska dovodna ventila</w:t>
            </w:r>
            <w:r w:rsidR="001D3AEA" w:rsidRPr="00C12E76">
              <w:rPr>
                <w:rFonts w:ascii="Calibri" w:eastAsia="Times New Roman" w:hAnsi="Calibri" w:cs="Calibri"/>
                <w:color w:val="000000"/>
                <w:sz w:val="20"/>
                <w:szCs w:val="20"/>
                <w:lang w:eastAsia="sl-SI"/>
              </w:rPr>
              <w:t>,</w:t>
            </w:r>
            <w:r w:rsidRPr="00C12E76">
              <w:rPr>
                <w:rFonts w:ascii="Calibri" w:eastAsia="Times New Roman" w:hAnsi="Calibri" w:cs="Calibri"/>
                <w:color w:val="000000"/>
                <w:sz w:val="20"/>
                <w:szCs w:val="20"/>
                <w:lang w:eastAsia="sl-SI"/>
              </w:rPr>
              <w:t xml:space="preserve"> vsak s senzorjem zraka in vsak z vsaj 5 dovodnih cevk.</w:t>
            </w:r>
          </w:p>
        </w:tc>
        <w:tc>
          <w:tcPr>
            <w:tcW w:w="708" w:type="dxa"/>
            <w:tcBorders>
              <w:top w:val="single" w:sz="4" w:space="0" w:color="auto"/>
              <w:left w:val="nil"/>
              <w:bottom w:val="single" w:sz="4" w:space="0" w:color="auto"/>
              <w:right w:val="single" w:sz="4" w:space="0" w:color="auto"/>
            </w:tcBorders>
            <w:noWrap/>
            <w:vAlign w:val="center"/>
          </w:tcPr>
          <w:p w14:paraId="205B47A3"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8D7EEF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EF83148"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1C33D5D9"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287E6FB"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tcPr>
          <w:p w14:paraId="22B4F571"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Mešalo z magnetom, ki omogoča mešanje dveh faz z natančnostjo gradienta ± 0.6%.</w:t>
            </w:r>
          </w:p>
        </w:tc>
        <w:tc>
          <w:tcPr>
            <w:tcW w:w="708" w:type="dxa"/>
            <w:tcBorders>
              <w:top w:val="single" w:sz="4" w:space="0" w:color="auto"/>
              <w:left w:val="nil"/>
              <w:bottom w:val="single" w:sz="4" w:space="0" w:color="auto"/>
              <w:right w:val="single" w:sz="4" w:space="0" w:color="auto"/>
            </w:tcBorders>
            <w:noWrap/>
            <w:vAlign w:val="center"/>
          </w:tcPr>
          <w:p w14:paraId="1338A3C1"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EEEE353"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D93DA8B"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587EBB05"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B9FA706"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vAlign w:val="bottom"/>
          </w:tcPr>
          <w:p w14:paraId="06D745B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Injekcijski ventil, ki omogoča avtomatsko injiciranje in je kompatibilen z </w:t>
            </w:r>
            <w:proofErr w:type="spellStart"/>
            <w:r w:rsidRPr="00C12E76">
              <w:rPr>
                <w:rFonts w:ascii="Calibri" w:eastAsia="Times New Roman" w:hAnsi="Calibri" w:cs="Calibri"/>
                <w:color w:val="000000"/>
                <w:sz w:val="20"/>
                <w:szCs w:val="20"/>
                <w:lang w:eastAsia="sl-SI"/>
              </w:rPr>
              <w:t>avtoinjektorjem</w:t>
            </w:r>
            <w:proofErr w:type="spellEnd"/>
            <w:r w:rsidRPr="00C12E76">
              <w:rPr>
                <w:rFonts w:ascii="Calibri" w:eastAsia="Times New Roman" w:hAnsi="Calibri" w:cs="Calibri"/>
                <w:color w:val="000000"/>
                <w:sz w:val="20"/>
                <w:szCs w:val="20"/>
                <w:lang w:eastAsia="sl-SI"/>
              </w:rPr>
              <w:t>, zankami in večjimi zankami za shranjevanje produkta med čiščenji z več koraki.</w:t>
            </w:r>
          </w:p>
        </w:tc>
        <w:tc>
          <w:tcPr>
            <w:tcW w:w="708" w:type="dxa"/>
            <w:tcBorders>
              <w:top w:val="single" w:sz="4" w:space="0" w:color="auto"/>
              <w:left w:val="nil"/>
              <w:bottom w:val="single" w:sz="4" w:space="0" w:color="auto"/>
              <w:right w:val="single" w:sz="4" w:space="0" w:color="auto"/>
            </w:tcBorders>
            <w:noWrap/>
            <w:vAlign w:val="center"/>
          </w:tcPr>
          <w:p w14:paraId="0B99F0E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BBB4740"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AA935B8"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01A8C9D5"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0D98D3B"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tcPr>
          <w:p w14:paraId="050BBED1"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Ventil za avtomatični preklop med kolonami (vsaj 5 kolon na enkrat) z možnostjo »</w:t>
            </w:r>
            <w:proofErr w:type="spellStart"/>
            <w:r w:rsidRPr="00C12E76">
              <w:rPr>
                <w:rFonts w:ascii="Calibri" w:eastAsia="Times New Roman" w:hAnsi="Calibri" w:cs="Calibri"/>
                <w:color w:val="000000"/>
                <w:sz w:val="20"/>
                <w:szCs w:val="20"/>
                <w:lang w:eastAsia="sl-SI"/>
              </w:rPr>
              <w:t>bypass</w:t>
            </w:r>
            <w:proofErr w:type="spellEnd"/>
            <w:r w:rsidRPr="00C12E76">
              <w:rPr>
                <w:rFonts w:ascii="Calibri" w:eastAsia="Times New Roman" w:hAnsi="Calibri" w:cs="Calibri"/>
                <w:color w:val="000000"/>
                <w:sz w:val="20"/>
                <w:szCs w:val="20"/>
                <w:lang w:eastAsia="sl-SI"/>
              </w:rPr>
              <w:t>« in pretoka v obeh smereh s senzorji pritiska pred in po ventilu za izračun delta pritiska kolone.</w:t>
            </w:r>
          </w:p>
        </w:tc>
        <w:tc>
          <w:tcPr>
            <w:tcW w:w="708" w:type="dxa"/>
            <w:tcBorders>
              <w:top w:val="single" w:sz="4" w:space="0" w:color="auto"/>
              <w:left w:val="nil"/>
              <w:bottom w:val="single" w:sz="4" w:space="0" w:color="auto"/>
              <w:right w:val="single" w:sz="4" w:space="0" w:color="auto"/>
            </w:tcBorders>
            <w:noWrap/>
            <w:vAlign w:val="center"/>
          </w:tcPr>
          <w:p w14:paraId="2EA41C1D"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8D7433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53BC95D"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780384E5"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353AA13"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tcPr>
          <w:p w14:paraId="7BB06F7F" w14:textId="77777777" w:rsidR="00040485" w:rsidRPr="00C12E76" w:rsidRDefault="00040485" w:rsidP="0066696B">
            <w:pPr>
              <w:jc w:val="left"/>
              <w:rPr>
                <w:rFonts w:ascii="Calibri" w:eastAsia="Times New Roman" w:hAnsi="Calibri" w:cs="Calibri"/>
                <w:color w:val="000000"/>
                <w:sz w:val="20"/>
                <w:szCs w:val="20"/>
                <w:lang w:eastAsia="sl-SI"/>
              </w:rPr>
            </w:pPr>
            <w:proofErr w:type="spellStart"/>
            <w:r w:rsidRPr="00C12E76">
              <w:rPr>
                <w:rFonts w:ascii="Calibri" w:eastAsia="Times New Roman" w:hAnsi="Calibri" w:cs="Calibri"/>
                <w:color w:val="000000"/>
                <w:sz w:val="20"/>
                <w:szCs w:val="20"/>
                <w:lang w:eastAsia="sl-SI"/>
              </w:rPr>
              <w:t>UV</w:t>
            </w:r>
            <w:proofErr w:type="spellEnd"/>
            <w:r w:rsidRPr="00C12E76">
              <w:rPr>
                <w:rFonts w:ascii="Calibri" w:eastAsia="Times New Roman" w:hAnsi="Calibri" w:cs="Calibri"/>
                <w:color w:val="000000"/>
                <w:sz w:val="20"/>
                <w:szCs w:val="20"/>
                <w:lang w:eastAsia="sl-SI"/>
              </w:rPr>
              <w:t xml:space="preserve"> monitor z zaznavnim območjem 190-700 </w:t>
            </w:r>
            <w:proofErr w:type="spellStart"/>
            <w:r w:rsidRPr="00C12E76">
              <w:rPr>
                <w:rFonts w:ascii="Calibri" w:eastAsia="Times New Roman" w:hAnsi="Calibri" w:cs="Calibri"/>
                <w:color w:val="000000"/>
                <w:sz w:val="20"/>
                <w:szCs w:val="20"/>
                <w:lang w:eastAsia="sl-SI"/>
              </w:rPr>
              <w:t>nm</w:t>
            </w:r>
            <w:proofErr w:type="spellEnd"/>
            <w:r w:rsidRPr="00C12E76">
              <w:rPr>
                <w:rFonts w:ascii="Calibri" w:eastAsia="Times New Roman" w:hAnsi="Calibri" w:cs="Calibri"/>
                <w:color w:val="000000"/>
                <w:sz w:val="20"/>
                <w:szCs w:val="20"/>
                <w:lang w:eastAsia="sl-SI"/>
              </w:rPr>
              <w:t xml:space="preserve">, z beleženjem vsaj 3 valovnih dolžin na enkrat. Operacijski čas luči vsaj 5000 ur, optična pot vsaj </w:t>
            </w:r>
            <w:proofErr w:type="spellStart"/>
            <w:r w:rsidRPr="00C12E76">
              <w:rPr>
                <w:rFonts w:ascii="Calibri" w:eastAsia="Times New Roman" w:hAnsi="Calibri" w:cs="Calibri"/>
                <w:color w:val="000000"/>
                <w:sz w:val="20"/>
                <w:szCs w:val="20"/>
                <w:lang w:eastAsia="sl-SI"/>
              </w:rPr>
              <w:t>2mm</w:t>
            </w:r>
            <w:proofErr w:type="spellEnd"/>
            <w:r w:rsidRPr="00C12E76">
              <w:rPr>
                <w:rFonts w:ascii="Calibri" w:eastAsia="Times New Roman" w:hAnsi="Calibri" w:cs="Calibri"/>
                <w:color w:val="000000"/>
                <w:sz w:val="20"/>
                <w:szCs w:val="20"/>
                <w:lang w:eastAsia="sl-SI"/>
              </w:rPr>
              <w:t xml:space="preserve">, resolucija 0.001 </w:t>
            </w:r>
            <w:proofErr w:type="spellStart"/>
            <w:r w:rsidRPr="00C12E76">
              <w:rPr>
                <w:rFonts w:ascii="Calibri" w:eastAsia="Times New Roman" w:hAnsi="Calibri" w:cs="Calibri"/>
                <w:color w:val="000000"/>
                <w:sz w:val="20"/>
                <w:szCs w:val="20"/>
                <w:lang w:eastAsia="sl-SI"/>
              </w:rPr>
              <w:t>mAU</w:t>
            </w:r>
            <w:proofErr w:type="spellEnd"/>
            <w:r w:rsidRPr="00C12E76">
              <w:rPr>
                <w:rFonts w:ascii="Calibri" w:eastAsia="Times New Roman" w:hAnsi="Calibri" w:cs="Calibri"/>
                <w:color w:val="000000"/>
                <w:sz w:val="20"/>
                <w:szCs w:val="20"/>
                <w:lang w:eastAsia="sl-SI"/>
              </w:rPr>
              <w:t xml:space="preserve"> z linearnostjo ±5% v območju 0 - 2 AU.</w:t>
            </w:r>
          </w:p>
        </w:tc>
        <w:tc>
          <w:tcPr>
            <w:tcW w:w="708" w:type="dxa"/>
            <w:tcBorders>
              <w:top w:val="single" w:sz="4" w:space="0" w:color="auto"/>
              <w:left w:val="nil"/>
              <w:bottom w:val="single" w:sz="4" w:space="0" w:color="auto"/>
              <w:right w:val="single" w:sz="4" w:space="0" w:color="auto"/>
            </w:tcBorders>
            <w:noWrap/>
            <w:vAlign w:val="center"/>
          </w:tcPr>
          <w:p w14:paraId="3AB2433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3C953FE"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DA82E43"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1594F99D"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3A0E4D1D"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1.9</w:t>
            </w:r>
          </w:p>
        </w:tc>
        <w:tc>
          <w:tcPr>
            <w:tcW w:w="6585" w:type="dxa"/>
            <w:tcBorders>
              <w:top w:val="single" w:sz="4" w:space="0" w:color="auto"/>
              <w:left w:val="nil"/>
              <w:bottom w:val="single" w:sz="4" w:space="0" w:color="auto"/>
              <w:right w:val="single" w:sz="4" w:space="0" w:color="auto"/>
            </w:tcBorders>
            <w:vAlign w:val="bottom"/>
          </w:tcPr>
          <w:p w14:paraId="51B11831"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Merilec prevodnosti z območjem vsaj 0.01 </w:t>
            </w:r>
            <w:proofErr w:type="spellStart"/>
            <w:r w:rsidRPr="00C12E76">
              <w:rPr>
                <w:rFonts w:ascii="Calibri" w:eastAsia="Times New Roman" w:hAnsi="Calibri" w:cs="Calibri"/>
                <w:color w:val="000000"/>
                <w:sz w:val="20"/>
                <w:szCs w:val="20"/>
                <w:lang w:eastAsia="sl-SI"/>
              </w:rPr>
              <w:t>mS</w:t>
            </w:r>
            <w:proofErr w:type="spellEnd"/>
            <w:r w:rsidRPr="00C12E76">
              <w:rPr>
                <w:rFonts w:ascii="Calibri" w:eastAsia="Times New Roman" w:hAnsi="Calibri" w:cs="Calibri"/>
                <w:color w:val="000000"/>
                <w:sz w:val="20"/>
                <w:szCs w:val="20"/>
                <w:lang w:eastAsia="sl-SI"/>
              </w:rPr>
              <w:t xml:space="preserve">/cm – 900 </w:t>
            </w:r>
            <w:proofErr w:type="spellStart"/>
            <w:r w:rsidRPr="00C12E76">
              <w:rPr>
                <w:rFonts w:ascii="Calibri" w:eastAsia="Times New Roman" w:hAnsi="Calibri" w:cs="Calibri"/>
                <w:color w:val="000000"/>
                <w:sz w:val="20"/>
                <w:szCs w:val="20"/>
                <w:lang w:eastAsia="sl-SI"/>
              </w:rPr>
              <w:t>mS</w:t>
            </w:r>
            <w:proofErr w:type="spellEnd"/>
            <w:r w:rsidRPr="00C12E76">
              <w:rPr>
                <w:rFonts w:ascii="Calibri" w:eastAsia="Times New Roman" w:hAnsi="Calibri" w:cs="Calibri"/>
                <w:color w:val="000000"/>
                <w:sz w:val="20"/>
                <w:szCs w:val="20"/>
                <w:lang w:eastAsia="sl-SI"/>
              </w:rPr>
              <w:t xml:space="preserve">/cm in natančnostjo ±0.01 </w:t>
            </w:r>
            <w:proofErr w:type="spellStart"/>
            <w:r w:rsidRPr="00C12E76">
              <w:rPr>
                <w:rFonts w:ascii="Calibri" w:eastAsia="Times New Roman" w:hAnsi="Calibri" w:cs="Calibri"/>
                <w:color w:val="000000"/>
                <w:sz w:val="20"/>
                <w:szCs w:val="20"/>
                <w:lang w:eastAsia="sl-SI"/>
              </w:rPr>
              <w:t>mS</w:t>
            </w:r>
            <w:proofErr w:type="spellEnd"/>
            <w:r w:rsidRPr="00C12E76">
              <w:rPr>
                <w:rFonts w:ascii="Calibri" w:eastAsia="Times New Roman" w:hAnsi="Calibri" w:cs="Calibri"/>
                <w:color w:val="000000"/>
                <w:sz w:val="20"/>
                <w:szCs w:val="20"/>
                <w:lang w:eastAsia="sl-SI"/>
              </w:rPr>
              <w:t xml:space="preserve">/cm ali ±2% v območju 0.3 - 300 </w:t>
            </w:r>
            <w:proofErr w:type="spellStart"/>
            <w:r w:rsidRPr="00C12E76">
              <w:rPr>
                <w:rFonts w:ascii="Calibri" w:eastAsia="Times New Roman" w:hAnsi="Calibri" w:cs="Calibri"/>
                <w:color w:val="000000"/>
                <w:sz w:val="20"/>
                <w:szCs w:val="20"/>
                <w:lang w:eastAsia="sl-SI"/>
              </w:rPr>
              <w:t>mS</w:t>
            </w:r>
            <w:proofErr w:type="spellEnd"/>
            <w:r w:rsidRPr="00C12E76">
              <w:rPr>
                <w:rFonts w:ascii="Calibri" w:eastAsia="Times New Roman" w:hAnsi="Calibri" w:cs="Calibri"/>
                <w:color w:val="000000"/>
                <w:sz w:val="20"/>
                <w:szCs w:val="20"/>
                <w:lang w:eastAsia="sl-SI"/>
              </w:rPr>
              <w:t>/cm, s popravki glede na spremembo temperature.</w:t>
            </w:r>
          </w:p>
        </w:tc>
        <w:tc>
          <w:tcPr>
            <w:tcW w:w="708" w:type="dxa"/>
            <w:tcBorders>
              <w:top w:val="single" w:sz="4" w:space="0" w:color="auto"/>
              <w:left w:val="nil"/>
              <w:bottom w:val="single" w:sz="4" w:space="0" w:color="auto"/>
              <w:right w:val="single" w:sz="4" w:space="0" w:color="auto"/>
            </w:tcBorders>
            <w:noWrap/>
            <w:vAlign w:val="center"/>
          </w:tcPr>
          <w:p w14:paraId="11F9F4A8"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D2B973D"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C55E091"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382133A4"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F38B4D6"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1.10</w:t>
            </w:r>
          </w:p>
        </w:tc>
        <w:tc>
          <w:tcPr>
            <w:tcW w:w="6585" w:type="dxa"/>
            <w:tcBorders>
              <w:top w:val="single" w:sz="4" w:space="0" w:color="auto"/>
              <w:left w:val="nil"/>
              <w:bottom w:val="single" w:sz="4" w:space="0" w:color="auto"/>
              <w:right w:val="single" w:sz="4" w:space="0" w:color="auto"/>
            </w:tcBorders>
            <w:vAlign w:val="bottom"/>
          </w:tcPr>
          <w:p w14:paraId="0D7E1D1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Monitor temperature z zaznavnim območjem 4-45 °C in natančnostjo ± </w:t>
            </w:r>
            <w:proofErr w:type="spellStart"/>
            <w:r w:rsidRPr="00C12E76">
              <w:rPr>
                <w:rFonts w:ascii="Calibri" w:eastAsia="Times New Roman" w:hAnsi="Calibri" w:cs="Calibri"/>
                <w:color w:val="000000"/>
                <w:sz w:val="20"/>
                <w:szCs w:val="20"/>
                <w:lang w:eastAsia="sl-SI"/>
              </w:rPr>
              <w:t>1.5°C</w:t>
            </w:r>
            <w:proofErr w:type="spellEnd"/>
            <w:r w:rsidRPr="00C12E76">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3A2E6FF8"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8A3F8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CB508D9"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5C9617C1"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6CC6E701"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1.11</w:t>
            </w:r>
          </w:p>
        </w:tc>
        <w:tc>
          <w:tcPr>
            <w:tcW w:w="6585" w:type="dxa"/>
            <w:tcBorders>
              <w:top w:val="single" w:sz="4" w:space="0" w:color="auto"/>
              <w:left w:val="nil"/>
              <w:bottom w:val="single" w:sz="4" w:space="0" w:color="auto"/>
              <w:right w:val="single" w:sz="4" w:space="0" w:color="auto"/>
            </w:tcBorders>
            <w:vAlign w:val="bottom"/>
          </w:tcPr>
          <w:p w14:paraId="2598F5B2"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pH monitor z zaznavnim območjem 0-14.</w:t>
            </w:r>
          </w:p>
        </w:tc>
        <w:tc>
          <w:tcPr>
            <w:tcW w:w="708" w:type="dxa"/>
            <w:tcBorders>
              <w:top w:val="single" w:sz="4" w:space="0" w:color="auto"/>
              <w:left w:val="nil"/>
              <w:bottom w:val="single" w:sz="4" w:space="0" w:color="auto"/>
              <w:right w:val="single" w:sz="4" w:space="0" w:color="auto"/>
            </w:tcBorders>
            <w:noWrap/>
            <w:vAlign w:val="center"/>
          </w:tcPr>
          <w:p w14:paraId="78166987"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EDB654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1C8BA0C"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6C8DF258"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51A2634"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1.12</w:t>
            </w:r>
          </w:p>
        </w:tc>
        <w:tc>
          <w:tcPr>
            <w:tcW w:w="6585" w:type="dxa"/>
            <w:tcBorders>
              <w:top w:val="single" w:sz="4" w:space="0" w:color="auto"/>
              <w:left w:val="nil"/>
              <w:bottom w:val="single" w:sz="4" w:space="0" w:color="auto"/>
              <w:right w:val="single" w:sz="4" w:space="0" w:color="auto"/>
            </w:tcBorders>
            <w:vAlign w:val="bottom"/>
          </w:tcPr>
          <w:p w14:paraId="57383942"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Izhodni ventil z vsaj 5 pozicijami.</w:t>
            </w:r>
          </w:p>
        </w:tc>
        <w:tc>
          <w:tcPr>
            <w:tcW w:w="708" w:type="dxa"/>
            <w:tcBorders>
              <w:top w:val="single" w:sz="4" w:space="0" w:color="auto"/>
              <w:left w:val="nil"/>
              <w:bottom w:val="single" w:sz="4" w:space="0" w:color="auto"/>
              <w:right w:val="single" w:sz="4" w:space="0" w:color="auto"/>
            </w:tcBorders>
            <w:noWrap/>
            <w:vAlign w:val="center"/>
          </w:tcPr>
          <w:p w14:paraId="22F984CD"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9686E8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66645BC"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17830632"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1C970AE3"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lastRenderedPageBreak/>
              <w:t>1.13</w:t>
            </w:r>
          </w:p>
        </w:tc>
        <w:tc>
          <w:tcPr>
            <w:tcW w:w="6585" w:type="dxa"/>
            <w:tcBorders>
              <w:top w:val="single" w:sz="4" w:space="0" w:color="auto"/>
              <w:left w:val="nil"/>
              <w:bottom w:val="single" w:sz="4" w:space="0" w:color="auto"/>
              <w:right w:val="single" w:sz="4" w:space="0" w:color="auto"/>
            </w:tcBorders>
            <w:vAlign w:val="bottom"/>
          </w:tcPr>
          <w:p w14:paraId="0BE3DCDB" w14:textId="77777777" w:rsidR="00C12E76"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Hlajeni zbiralnik frakcij (6-20 °C), ki sočasno vsebuje nosilce za vsaj 4 globoke </w:t>
            </w:r>
            <w:proofErr w:type="spellStart"/>
            <w:r w:rsidRPr="00C12E76">
              <w:rPr>
                <w:rFonts w:ascii="Calibri" w:eastAsia="Times New Roman" w:hAnsi="Calibri" w:cs="Calibri"/>
                <w:color w:val="000000"/>
                <w:sz w:val="20"/>
                <w:szCs w:val="20"/>
                <w:lang w:eastAsia="sl-SI"/>
              </w:rPr>
              <w:t>mikrotiterske</w:t>
            </w:r>
            <w:proofErr w:type="spellEnd"/>
            <w:r w:rsidRPr="00C12E76">
              <w:rPr>
                <w:rFonts w:ascii="Calibri" w:eastAsia="Times New Roman" w:hAnsi="Calibri" w:cs="Calibri"/>
                <w:color w:val="000000"/>
                <w:sz w:val="20"/>
                <w:szCs w:val="20"/>
                <w:lang w:eastAsia="sl-SI"/>
              </w:rPr>
              <w:t xml:space="preserve"> plo</w:t>
            </w:r>
            <w:r w:rsidR="001D3AEA" w:rsidRPr="00C12E76">
              <w:rPr>
                <w:rFonts w:ascii="Calibri" w:eastAsia="Times New Roman" w:hAnsi="Calibri" w:cs="Calibri"/>
                <w:color w:val="000000"/>
                <w:sz w:val="20"/>
                <w:szCs w:val="20"/>
                <w:lang w:eastAsia="sl-SI"/>
              </w:rPr>
              <w:t>šče</w:t>
            </w:r>
            <w:r w:rsidRPr="00C12E76">
              <w:rPr>
                <w:rFonts w:ascii="Calibri" w:eastAsia="Times New Roman" w:hAnsi="Calibri" w:cs="Calibri"/>
                <w:color w:val="000000"/>
                <w:sz w:val="20"/>
                <w:szCs w:val="20"/>
                <w:lang w:eastAsia="sl-SI"/>
              </w:rPr>
              <w:t xml:space="preserve"> in hkrati tudi nosilce za </w:t>
            </w:r>
            <w:proofErr w:type="spellStart"/>
            <w:r w:rsidRPr="00C12E76">
              <w:rPr>
                <w:rFonts w:ascii="Calibri" w:eastAsia="Times New Roman" w:hAnsi="Calibri" w:cs="Calibri"/>
                <w:color w:val="000000"/>
                <w:sz w:val="20"/>
                <w:szCs w:val="20"/>
                <w:lang w:eastAsia="sl-SI"/>
              </w:rPr>
              <w:t>falkonke</w:t>
            </w:r>
            <w:proofErr w:type="spellEnd"/>
            <w:r w:rsidRPr="00C12E76">
              <w:rPr>
                <w:rFonts w:ascii="Calibri" w:eastAsia="Times New Roman" w:hAnsi="Calibri" w:cs="Calibri"/>
                <w:color w:val="000000"/>
                <w:sz w:val="20"/>
                <w:szCs w:val="20"/>
                <w:lang w:eastAsia="sl-SI"/>
              </w:rPr>
              <w:t xml:space="preserve">, z možnostjo fleksibilnega preklapljanja zbiranja med posameznimi nosilci znotraj iste zagnane metode (Primer: Ob ionski kromatografiji v prvi fazi zbiramo nevezano frakcijo in spiranje v </w:t>
            </w:r>
            <w:proofErr w:type="spellStart"/>
            <w:r w:rsidRPr="00C12E76">
              <w:rPr>
                <w:rFonts w:ascii="Calibri" w:eastAsia="Times New Roman" w:hAnsi="Calibri" w:cs="Calibri"/>
                <w:color w:val="000000"/>
                <w:sz w:val="20"/>
                <w:szCs w:val="20"/>
                <w:lang w:eastAsia="sl-SI"/>
              </w:rPr>
              <w:t>falkonke</w:t>
            </w:r>
            <w:proofErr w:type="spellEnd"/>
            <w:r w:rsidRPr="00C12E76">
              <w:rPr>
                <w:rFonts w:ascii="Calibri" w:eastAsia="Times New Roman" w:hAnsi="Calibri" w:cs="Calibri"/>
                <w:color w:val="000000"/>
                <w:sz w:val="20"/>
                <w:szCs w:val="20"/>
                <w:lang w:eastAsia="sl-SI"/>
              </w:rPr>
              <w:t xml:space="preserve">, nato v drugi fazi začnemo zbirati frakcije v plošče). </w:t>
            </w:r>
          </w:p>
          <w:p w14:paraId="6989761D" w14:textId="261EEFD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Zbiralnik omogoča avtomatsko zbiranje frakcij glede na čas, volumen ali avtomatsko prepoznavo vrha.</w:t>
            </w:r>
          </w:p>
        </w:tc>
        <w:tc>
          <w:tcPr>
            <w:tcW w:w="708" w:type="dxa"/>
            <w:tcBorders>
              <w:top w:val="single" w:sz="4" w:space="0" w:color="auto"/>
              <w:left w:val="nil"/>
              <w:bottom w:val="single" w:sz="4" w:space="0" w:color="auto"/>
              <w:right w:val="single" w:sz="4" w:space="0" w:color="auto"/>
            </w:tcBorders>
            <w:noWrap/>
            <w:vAlign w:val="center"/>
          </w:tcPr>
          <w:p w14:paraId="59851398"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14D9EF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9D9118B"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1041EEFA"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8917A04"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1.14</w:t>
            </w:r>
          </w:p>
        </w:tc>
        <w:tc>
          <w:tcPr>
            <w:tcW w:w="6585" w:type="dxa"/>
            <w:tcBorders>
              <w:top w:val="single" w:sz="4" w:space="0" w:color="auto"/>
              <w:left w:val="nil"/>
              <w:bottom w:val="single" w:sz="4" w:space="0" w:color="auto"/>
              <w:right w:val="single" w:sz="4" w:space="0" w:color="auto"/>
            </w:tcBorders>
            <w:vAlign w:val="bottom"/>
          </w:tcPr>
          <w:p w14:paraId="2002BABB"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Kromatografski sistem mora bit kompatibilen s hladno sobo (4 °C) za izolacijo temperaturno občutljivih vzorcev</w:t>
            </w:r>
          </w:p>
        </w:tc>
        <w:tc>
          <w:tcPr>
            <w:tcW w:w="708" w:type="dxa"/>
            <w:tcBorders>
              <w:top w:val="single" w:sz="4" w:space="0" w:color="auto"/>
              <w:left w:val="nil"/>
              <w:bottom w:val="single" w:sz="4" w:space="0" w:color="auto"/>
              <w:right w:val="single" w:sz="4" w:space="0" w:color="auto"/>
            </w:tcBorders>
            <w:noWrap/>
            <w:vAlign w:val="center"/>
          </w:tcPr>
          <w:p w14:paraId="23C25228"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0D6812D"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0268179"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7B0DCEAE"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C79B593"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1.15</w:t>
            </w:r>
          </w:p>
        </w:tc>
        <w:tc>
          <w:tcPr>
            <w:tcW w:w="6585" w:type="dxa"/>
            <w:tcBorders>
              <w:top w:val="single" w:sz="4" w:space="0" w:color="auto"/>
              <w:left w:val="nil"/>
              <w:bottom w:val="single" w:sz="4" w:space="0" w:color="auto"/>
              <w:right w:val="single" w:sz="4" w:space="0" w:color="auto"/>
            </w:tcBorders>
            <w:vAlign w:val="bottom"/>
          </w:tcPr>
          <w:p w14:paraId="7437B08D"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Vsi deli aparature, ki bodo predvideno v stiku s tekočinami morajo biti narejeni iz </w:t>
            </w:r>
            <w:proofErr w:type="spellStart"/>
            <w:r w:rsidRPr="00C12E76">
              <w:rPr>
                <w:rFonts w:ascii="Calibri" w:eastAsia="Times New Roman" w:hAnsi="Calibri" w:cs="Calibri"/>
                <w:color w:val="000000"/>
                <w:sz w:val="20"/>
                <w:szCs w:val="20"/>
                <w:lang w:eastAsia="sl-SI"/>
              </w:rPr>
              <w:t>biokompatibilnih</w:t>
            </w:r>
            <w:proofErr w:type="spellEnd"/>
            <w:r w:rsidRPr="00C12E76">
              <w:rPr>
                <w:rFonts w:ascii="Calibri" w:eastAsia="Times New Roman" w:hAnsi="Calibri" w:cs="Calibri"/>
                <w:color w:val="000000"/>
                <w:sz w:val="20"/>
                <w:szCs w:val="20"/>
                <w:lang w:eastAsia="sl-SI"/>
              </w:rPr>
              <w:t xml:space="preserve"> materialov, ki so odporni na pogosto uporabljene raztopine in topila.</w:t>
            </w:r>
          </w:p>
        </w:tc>
        <w:tc>
          <w:tcPr>
            <w:tcW w:w="708" w:type="dxa"/>
            <w:tcBorders>
              <w:top w:val="single" w:sz="4" w:space="0" w:color="auto"/>
              <w:left w:val="nil"/>
              <w:bottom w:val="single" w:sz="4" w:space="0" w:color="auto"/>
              <w:right w:val="single" w:sz="4" w:space="0" w:color="auto"/>
            </w:tcBorders>
            <w:noWrap/>
            <w:vAlign w:val="center"/>
          </w:tcPr>
          <w:p w14:paraId="177CFD7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115B6B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9108D69"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6233ACF9"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BBEEBBC"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1.16</w:t>
            </w:r>
          </w:p>
        </w:tc>
        <w:tc>
          <w:tcPr>
            <w:tcW w:w="6585" w:type="dxa"/>
            <w:tcBorders>
              <w:top w:val="single" w:sz="4" w:space="0" w:color="auto"/>
              <w:left w:val="nil"/>
              <w:bottom w:val="single" w:sz="4" w:space="0" w:color="auto"/>
              <w:right w:val="single" w:sz="4" w:space="0" w:color="auto"/>
            </w:tcBorders>
            <w:vAlign w:val="bottom"/>
          </w:tcPr>
          <w:p w14:paraId="46667552" w14:textId="3F9C778E"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Napajanje 200-240</w:t>
            </w:r>
            <w:r w:rsidR="00C12E76" w:rsidRPr="00C12E76">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V ali kompatibilno z EU standardom</w:t>
            </w:r>
          </w:p>
        </w:tc>
        <w:tc>
          <w:tcPr>
            <w:tcW w:w="708" w:type="dxa"/>
            <w:tcBorders>
              <w:top w:val="single" w:sz="4" w:space="0" w:color="auto"/>
              <w:left w:val="nil"/>
              <w:bottom w:val="single" w:sz="4" w:space="0" w:color="auto"/>
              <w:right w:val="single" w:sz="4" w:space="0" w:color="auto"/>
            </w:tcBorders>
            <w:noWrap/>
            <w:vAlign w:val="center"/>
          </w:tcPr>
          <w:p w14:paraId="63AFA573"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6B24B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D6D3914"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63AC68B3"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15E5D6" w14:textId="77777777" w:rsidR="00040485" w:rsidRPr="00C12E76" w:rsidRDefault="00040485" w:rsidP="0066696B">
            <w:pPr>
              <w:jc w:val="center"/>
              <w:rPr>
                <w:rFonts w:ascii="Calibri" w:eastAsia="Times New Roman" w:hAnsi="Calibri" w:cs="Calibri"/>
                <w:b/>
                <w:bCs/>
                <w:color w:val="000000"/>
                <w:sz w:val="20"/>
                <w:szCs w:val="20"/>
                <w:highlight w:val="lightGray"/>
                <w:lang w:eastAsia="sl-SI"/>
              </w:rPr>
            </w:pPr>
            <w:r w:rsidRPr="00C12E76">
              <w:rPr>
                <w:rFonts w:ascii="Calibri" w:eastAsia="Times New Roman" w:hAnsi="Calibri" w:cs="Calibri"/>
                <w:b/>
                <w:bCs/>
                <w:color w:val="000000"/>
                <w:sz w:val="20"/>
                <w:szCs w:val="20"/>
                <w:highlight w:val="lightGray"/>
                <w:lang w:eastAsia="sl-SI"/>
              </w:rPr>
              <w:t>2</w:t>
            </w:r>
          </w:p>
        </w:tc>
        <w:tc>
          <w:tcPr>
            <w:tcW w:w="658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E1EF2D8" w14:textId="77777777" w:rsidR="00040485" w:rsidRPr="00C12E76" w:rsidRDefault="00040485" w:rsidP="0066696B">
            <w:pPr>
              <w:jc w:val="left"/>
              <w:rPr>
                <w:rFonts w:ascii="Calibri" w:eastAsia="Times New Roman" w:hAnsi="Calibri" w:cs="Calibri"/>
                <w:b/>
                <w:bCs/>
                <w:color w:val="000000"/>
                <w:sz w:val="20"/>
                <w:szCs w:val="20"/>
                <w:highlight w:val="lightGray"/>
                <w:lang w:eastAsia="sl-SI"/>
              </w:rPr>
            </w:pPr>
            <w:r w:rsidRPr="00C12E76">
              <w:rPr>
                <w:rFonts w:ascii="Calibri" w:eastAsia="Times New Roman" w:hAnsi="Calibri" w:cs="Calibri"/>
                <w:b/>
                <w:bCs/>
                <w:color w:val="000000"/>
                <w:sz w:val="20"/>
                <w:szCs w:val="20"/>
                <w:highlight w:val="lightGray"/>
                <w:lang w:eastAsia="sl-SI"/>
              </w:rPr>
              <w:t>Računalniška in programska oprema</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5739D6" w14:textId="77777777" w:rsidR="00040485" w:rsidRPr="00C12E76" w:rsidRDefault="00040485" w:rsidP="0066696B">
            <w:pPr>
              <w:jc w:val="center"/>
              <w:rPr>
                <w:rFonts w:ascii="Calibri" w:eastAsia="Times New Roman" w:hAnsi="Calibri" w:cs="Calibri"/>
                <w:color w:val="000000"/>
                <w:sz w:val="20"/>
                <w:szCs w:val="20"/>
                <w:highlight w:val="lightGray"/>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5299D7" w14:textId="77777777" w:rsidR="00040485" w:rsidRPr="00C12E76" w:rsidRDefault="00040485" w:rsidP="0066696B">
            <w:pPr>
              <w:jc w:val="center"/>
              <w:rPr>
                <w:rFonts w:ascii="Calibri" w:eastAsia="Times New Roman" w:hAnsi="Calibri" w:cs="Calibri"/>
                <w:color w:val="000000"/>
                <w:sz w:val="20"/>
                <w:szCs w:val="20"/>
                <w:highlight w:val="lightGray"/>
                <w:lang w:eastAsia="sl-SI"/>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E49171" w14:textId="77777777" w:rsidR="00040485" w:rsidRPr="00C12E76" w:rsidRDefault="00040485" w:rsidP="0066696B">
            <w:pPr>
              <w:jc w:val="left"/>
              <w:rPr>
                <w:rFonts w:ascii="Calibri" w:eastAsia="Times New Roman" w:hAnsi="Calibri" w:cs="Calibri"/>
                <w:color w:val="000000"/>
                <w:sz w:val="20"/>
                <w:szCs w:val="20"/>
                <w:highlight w:val="lightGray"/>
                <w:lang w:eastAsia="sl-SI"/>
              </w:rPr>
            </w:pPr>
          </w:p>
        </w:tc>
      </w:tr>
      <w:tr w:rsidR="00040485" w:rsidRPr="00C12E76" w14:paraId="58A3B053"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8399442"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bottom"/>
          </w:tcPr>
          <w:p w14:paraId="03F9A423" w14:textId="5C11F333"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Samostoječi računalnik z zaslonom posebej</w:t>
            </w:r>
            <w:r w:rsidR="00C12E76" w:rsidRPr="00C12E76">
              <w:rPr>
                <w:rFonts w:ascii="Calibri" w:eastAsia="Times New Roman" w:hAnsi="Calibri" w:cs="Calibri"/>
                <w:color w:val="000000"/>
                <w:sz w:val="20"/>
                <w:szCs w:val="20"/>
                <w:lang w:eastAsia="sl-SI"/>
              </w:rPr>
              <w:t>,</w:t>
            </w:r>
            <w:r w:rsidRPr="00C12E76">
              <w:rPr>
                <w:rFonts w:ascii="Calibri" w:eastAsia="Times New Roman" w:hAnsi="Calibri" w:cs="Calibri"/>
                <w:color w:val="000000"/>
                <w:sz w:val="20"/>
                <w:szCs w:val="20"/>
                <w:lang w:eastAsia="sl-SI"/>
              </w:rPr>
              <w:t xml:space="preserve"> dimenzij vsaj 24" (resolucija zaslona vsaj 1920</w:t>
            </w:r>
            <w:r w:rsidR="00C12E76" w:rsidRPr="00C12E76">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x 1080), brezžična tipkovnica in brezžična miška, ki podpira delovanje naprave, shranjevanje podatkov in analizo podatkov. Računalnik mora imeti: Operacijski sistem Windows 11 PROFESSIONAL</w:t>
            </w:r>
            <w:r w:rsidR="00C12E76" w:rsidRPr="00C12E76">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 xml:space="preserve">64-bit verzija; Procesor </w:t>
            </w:r>
            <w:proofErr w:type="spellStart"/>
            <w:r w:rsidRPr="00C12E76">
              <w:rPr>
                <w:rFonts w:ascii="Calibri" w:eastAsia="Times New Roman" w:hAnsi="Calibri" w:cs="Calibri"/>
                <w:color w:val="000000"/>
                <w:sz w:val="20"/>
                <w:szCs w:val="20"/>
                <w:lang w:eastAsia="sl-SI"/>
              </w:rPr>
              <w:t>x64</w:t>
            </w:r>
            <w:proofErr w:type="spellEnd"/>
            <w:r w:rsidRPr="00C12E76">
              <w:rPr>
                <w:rFonts w:ascii="Calibri" w:eastAsia="Times New Roman" w:hAnsi="Calibri" w:cs="Calibri"/>
                <w:color w:val="000000"/>
                <w:sz w:val="20"/>
                <w:szCs w:val="20"/>
                <w:lang w:eastAsia="sl-SI"/>
              </w:rPr>
              <w:t xml:space="preserve"> z vsaj 4 jedri in vsaj 2.5 GHz bazalne hitrosti; vsaj 16 GB RAM, vsaj 1 T B spomina.</w:t>
            </w:r>
          </w:p>
        </w:tc>
        <w:tc>
          <w:tcPr>
            <w:tcW w:w="708" w:type="dxa"/>
            <w:tcBorders>
              <w:top w:val="single" w:sz="4" w:space="0" w:color="auto"/>
              <w:left w:val="nil"/>
              <w:bottom w:val="single" w:sz="4" w:space="0" w:color="auto"/>
              <w:right w:val="single" w:sz="4" w:space="0" w:color="auto"/>
            </w:tcBorders>
            <w:noWrap/>
            <w:vAlign w:val="center"/>
          </w:tcPr>
          <w:p w14:paraId="1B1A855E"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37B38E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942898E"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4DB4FD4E"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AB052A5"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tcPr>
          <w:p w14:paraId="795F4C6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hAnsi="Calibri" w:cs="Calibri"/>
                <w:sz w:val="20"/>
                <w:szCs w:val="20"/>
              </w:rPr>
              <w:t xml:space="preserve">Omogočena </w:t>
            </w:r>
            <w:proofErr w:type="spellStart"/>
            <w:r w:rsidRPr="00C12E76">
              <w:rPr>
                <w:rFonts w:ascii="Calibri" w:hAnsi="Calibri" w:cs="Calibri"/>
                <w:sz w:val="20"/>
                <w:szCs w:val="20"/>
              </w:rPr>
              <w:t>eternet</w:t>
            </w:r>
            <w:proofErr w:type="spellEnd"/>
            <w:r w:rsidRPr="00C12E76">
              <w:rPr>
                <w:rFonts w:ascii="Calibri" w:hAnsi="Calibri" w:cs="Calibri"/>
                <w:sz w:val="20"/>
                <w:szCs w:val="20"/>
              </w:rPr>
              <w:t xml:space="preserve"> in USB, ter </w:t>
            </w:r>
            <w:proofErr w:type="spellStart"/>
            <w:r w:rsidRPr="00C12E76">
              <w:rPr>
                <w:rFonts w:ascii="Calibri" w:hAnsi="Calibri" w:cs="Calibri"/>
                <w:sz w:val="20"/>
                <w:szCs w:val="20"/>
              </w:rPr>
              <w:t>wireless</w:t>
            </w:r>
            <w:proofErr w:type="spellEnd"/>
            <w:r w:rsidRPr="00C12E76">
              <w:rPr>
                <w:rFonts w:ascii="Calibri" w:hAnsi="Calibri" w:cs="Calibri"/>
                <w:sz w:val="20"/>
                <w:szCs w:val="20"/>
              </w:rPr>
              <w:t xml:space="preserve"> ali </w:t>
            </w:r>
            <w:proofErr w:type="spellStart"/>
            <w:r w:rsidRPr="00C12E76">
              <w:rPr>
                <w:rFonts w:ascii="Calibri" w:hAnsi="Calibri" w:cs="Calibri"/>
                <w:sz w:val="20"/>
                <w:szCs w:val="20"/>
              </w:rPr>
              <w:t>Bluetooth</w:t>
            </w:r>
            <w:proofErr w:type="spellEnd"/>
            <w:r w:rsidRPr="00C12E76">
              <w:rPr>
                <w:rFonts w:ascii="Calibri" w:hAnsi="Calibri" w:cs="Calibri"/>
                <w:sz w:val="20"/>
                <w:szCs w:val="20"/>
              </w:rPr>
              <w:t xml:space="preserve"> povezava</w:t>
            </w:r>
          </w:p>
        </w:tc>
        <w:tc>
          <w:tcPr>
            <w:tcW w:w="708" w:type="dxa"/>
            <w:tcBorders>
              <w:top w:val="single" w:sz="4" w:space="0" w:color="auto"/>
              <w:left w:val="nil"/>
              <w:bottom w:val="single" w:sz="4" w:space="0" w:color="auto"/>
              <w:right w:val="single" w:sz="4" w:space="0" w:color="auto"/>
            </w:tcBorders>
            <w:noWrap/>
            <w:vAlign w:val="center"/>
          </w:tcPr>
          <w:p w14:paraId="5802B15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A59E06B"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5036134"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71E03C7F"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3666504"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bottom"/>
          </w:tcPr>
          <w:p w14:paraId="7A3E0F7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Programska oprema, ki je primerna za regulirana okolja z možnostjo sledenja. Program omogoča: spremljanje pridobivanje podatkov in meritev v realnem času, kontrolo aparature, programiranje avtomatiziranih metod, zaganjanje metod v »</w:t>
            </w:r>
            <w:proofErr w:type="spellStart"/>
            <w:r w:rsidRPr="00C12E76">
              <w:rPr>
                <w:rFonts w:ascii="Calibri" w:eastAsia="Times New Roman" w:hAnsi="Calibri" w:cs="Calibri"/>
                <w:color w:val="000000"/>
                <w:sz w:val="20"/>
                <w:szCs w:val="20"/>
                <w:lang w:eastAsia="sl-SI"/>
              </w:rPr>
              <w:t>scouting</w:t>
            </w:r>
            <w:proofErr w:type="spellEnd"/>
            <w:r w:rsidRPr="00C12E76">
              <w:rPr>
                <w:rFonts w:ascii="Calibri" w:eastAsia="Times New Roman" w:hAnsi="Calibri" w:cs="Calibri"/>
                <w:color w:val="000000"/>
                <w:sz w:val="20"/>
                <w:szCs w:val="20"/>
                <w:lang w:eastAsia="sl-SI"/>
              </w:rPr>
              <w:t>« načinu (zaporedno zaganjanje enake metode z različnimi parametri), analizo podatkov in kreiranje poročila. Program mora bit kompatibilen z Windows 11 pro.</w:t>
            </w:r>
          </w:p>
        </w:tc>
        <w:tc>
          <w:tcPr>
            <w:tcW w:w="708" w:type="dxa"/>
            <w:tcBorders>
              <w:top w:val="single" w:sz="4" w:space="0" w:color="auto"/>
              <w:left w:val="nil"/>
              <w:bottom w:val="single" w:sz="4" w:space="0" w:color="auto"/>
              <w:right w:val="single" w:sz="4" w:space="0" w:color="auto"/>
            </w:tcBorders>
            <w:noWrap/>
            <w:vAlign w:val="center"/>
          </w:tcPr>
          <w:p w14:paraId="39E406DF"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BE86D27"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EB070B3"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bl>
    <w:p w14:paraId="44AF287A" w14:textId="77777777" w:rsidR="00040485" w:rsidRPr="00C12E76" w:rsidRDefault="00040485" w:rsidP="00040485">
      <w:pPr>
        <w:rPr>
          <w:rFonts w:ascii="Calibri" w:hAnsi="Calibri" w:cs="Calibri"/>
        </w:rPr>
      </w:pPr>
    </w:p>
    <w:p w14:paraId="2E5B263D" w14:textId="77777777" w:rsidR="00040485" w:rsidRPr="00C12E76" w:rsidRDefault="00040485" w:rsidP="00040485">
      <w:pPr>
        <w:rPr>
          <w:rFonts w:ascii="Calibri" w:hAnsi="Calibri" w:cs="Calibri"/>
        </w:rPr>
      </w:pPr>
    </w:p>
    <w:p w14:paraId="44D3E688" w14:textId="2F417154" w:rsidR="00040485" w:rsidRPr="00C12E76" w:rsidRDefault="00040485" w:rsidP="00040485">
      <w:pPr>
        <w:suppressAutoHyphens/>
        <w:rPr>
          <w:rFonts w:ascii="Calibri" w:eastAsia="Times New Roman" w:hAnsi="Calibri" w:cs="Calibri"/>
          <w:b/>
          <w:bCs/>
          <w:sz w:val="28"/>
          <w:szCs w:val="28"/>
          <w:lang w:eastAsia="sl-SI"/>
        </w:rPr>
      </w:pPr>
      <w:r w:rsidRPr="00C12E76">
        <w:rPr>
          <w:rFonts w:ascii="Calibri" w:hAnsi="Calibri" w:cs="Calibri"/>
          <w:b/>
          <w:sz w:val="28"/>
          <w:szCs w:val="28"/>
        </w:rPr>
        <w:t>2. sklop: Naprava za zbiranje virusov</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C12E76" w14:paraId="502BC477" w14:textId="77777777" w:rsidTr="00040485">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6869BC" w14:textId="77777777" w:rsidR="00AE1000" w:rsidRPr="00C12E76" w:rsidRDefault="00AE1000" w:rsidP="00770459">
            <w:pPr>
              <w:spacing w:line="256" w:lineRule="auto"/>
              <w:jc w:val="center"/>
              <w:rPr>
                <w:rFonts w:ascii="Calibri" w:eastAsia="Times New Roman" w:hAnsi="Calibri" w:cs="Calibri"/>
                <w:b/>
                <w:bCs/>
                <w:sz w:val="18"/>
                <w:szCs w:val="18"/>
                <w:lang w:eastAsia="sl-SI"/>
              </w:rPr>
            </w:pPr>
            <w:proofErr w:type="spellStart"/>
            <w:r w:rsidRPr="00C12E76">
              <w:rPr>
                <w:rFonts w:ascii="Calibri" w:eastAsia="Times New Roman" w:hAnsi="Calibri" w:cs="Calibri"/>
                <w:b/>
                <w:bCs/>
                <w:sz w:val="18"/>
                <w:szCs w:val="18"/>
                <w:lang w:eastAsia="sl-SI"/>
              </w:rPr>
              <w:t>Zap</w:t>
            </w:r>
            <w:proofErr w:type="spellEnd"/>
            <w:r w:rsidRPr="00C12E76">
              <w:rPr>
                <w:rFonts w:ascii="Calibri" w:eastAsia="Times New Roman" w:hAnsi="Calibri" w:cs="Calibri"/>
                <w:b/>
                <w:bCs/>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45AD4044" w14:textId="77777777" w:rsidR="00AE1000" w:rsidRPr="00C12E76" w:rsidRDefault="00AE1000" w:rsidP="00770459">
            <w:pPr>
              <w:spacing w:line="256" w:lineRule="auto"/>
              <w:jc w:val="center"/>
              <w:rPr>
                <w:rFonts w:ascii="Calibri" w:eastAsia="Times New Roman" w:hAnsi="Calibri" w:cs="Calibri"/>
                <w:b/>
                <w:bCs/>
                <w:sz w:val="18"/>
                <w:szCs w:val="18"/>
                <w:lang w:eastAsia="sl-SI"/>
              </w:rPr>
            </w:pPr>
            <w:r w:rsidRPr="00C12E76">
              <w:rPr>
                <w:rFonts w:ascii="Calibri" w:eastAsia="Times New Roman" w:hAnsi="Calibri" w:cs="Calibri"/>
                <w:b/>
                <w:bCs/>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2874AEB" w14:textId="77777777" w:rsidR="00AE1000" w:rsidRPr="00C12E76" w:rsidRDefault="00AE1000" w:rsidP="00770459">
            <w:pPr>
              <w:spacing w:line="256" w:lineRule="auto"/>
              <w:jc w:val="center"/>
              <w:rPr>
                <w:rFonts w:ascii="Calibri" w:eastAsia="Times New Roman" w:hAnsi="Calibri" w:cs="Calibri"/>
                <w:b/>
                <w:bCs/>
                <w:sz w:val="18"/>
                <w:szCs w:val="18"/>
                <w:lang w:eastAsia="sl-SI"/>
              </w:rPr>
            </w:pPr>
            <w:r w:rsidRPr="00C12E76">
              <w:rPr>
                <w:rFonts w:ascii="Calibri" w:eastAsia="Times New Roman" w:hAnsi="Calibri" w:cs="Calibri"/>
                <w:b/>
                <w:bCs/>
                <w:sz w:val="18"/>
                <w:szCs w:val="18"/>
                <w:lang w:eastAsia="sl-SI"/>
              </w:rPr>
              <w:t>Lastnosti ponujene opreme</w:t>
            </w:r>
            <w:r w:rsidRPr="00C12E76">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3B51E786" w14:textId="77777777" w:rsidR="00AE1000" w:rsidRPr="00C12E76" w:rsidRDefault="00AE1000" w:rsidP="00770459">
            <w:pPr>
              <w:spacing w:line="256" w:lineRule="auto"/>
              <w:jc w:val="center"/>
              <w:rPr>
                <w:rFonts w:ascii="Calibri" w:eastAsia="Times New Roman" w:hAnsi="Calibri" w:cs="Calibri"/>
                <w:b/>
                <w:bCs/>
                <w:sz w:val="18"/>
                <w:szCs w:val="18"/>
                <w:lang w:eastAsia="sl-SI"/>
              </w:rPr>
            </w:pPr>
            <w:r w:rsidRPr="00C12E76">
              <w:rPr>
                <w:rFonts w:ascii="Calibri" w:eastAsia="Times New Roman" w:hAnsi="Calibri" w:cs="Calibri"/>
                <w:b/>
                <w:bCs/>
                <w:sz w:val="18"/>
                <w:szCs w:val="18"/>
                <w:lang w:eastAsia="sl-SI"/>
              </w:rPr>
              <w:t>Navedeno v (ime dokumenta) na strani št. </w:t>
            </w:r>
          </w:p>
        </w:tc>
      </w:tr>
      <w:tr w:rsidR="00040485" w:rsidRPr="00C12E76" w14:paraId="4D91DDA2"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50CEA3" w14:textId="31A65D5B"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 </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78140DC4" w14:textId="77777777" w:rsidR="00040485" w:rsidRPr="00C12E76" w:rsidRDefault="00040485" w:rsidP="0066696B">
            <w:pPr>
              <w:jc w:val="left"/>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 xml:space="preserve">Talna </w:t>
            </w:r>
            <w:proofErr w:type="spellStart"/>
            <w:r w:rsidRPr="00C12E76">
              <w:rPr>
                <w:rFonts w:ascii="Calibri" w:eastAsia="Times New Roman" w:hAnsi="Calibri" w:cs="Calibri"/>
                <w:b/>
                <w:bCs/>
                <w:color w:val="000000"/>
                <w:sz w:val="20"/>
                <w:szCs w:val="20"/>
                <w:lang w:eastAsia="sl-SI"/>
              </w:rPr>
              <w:t>preparativna</w:t>
            </w:r>
            <w:proofErr w:type="spellEnd"/>
            <w:r w:rsidRPr="00C12E76">
              <w:rPr>
                <w:rFonts w:ascii="Calibri" w:eastAsia="Times New Roman" w:hAnsi="Calibri" w:cs="Calibri"/>
                <w:b/>
                <w:bCs/>
                <w:color w:val="000000"/>
                <w:sz w:val="20"/>
                <w:szCs w:val="20"/>
                <w:lang w:eastAsia="sl-SI"/>
              </w:rPr>
              <w:t xml:space="preserve"> ultracentrifuga</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34610E24"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A685153"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5F049340"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5C2BF7E2" w14:textId="77777777" w:rsidTr="00040485">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FF07274"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tcPr>
          <w:p w14:paraId="7663CDD7" w14:textId="348923EE"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Napajanje 200-240</w:t>
            </w:r>
            <w:r w:rsidR="00B15F24">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V ali kompatibilno z EU standardom</w:t>
            </w:r>
          </w:p>
        </w:tc>
        <w:tc>
          <w:tcPr>
            <w:tcW w:w="708" w:type="dxa"/>
            <w:tcBorders>
              <w:top w:val="single" w:sz="4" w:space="0" w:color="auto"/>
              <w:left w:val="nil"/>
              <w:bottom w:val="single" w:sz="4" w:space="0" w:color="auto"/>
              <w:right w:val="single" w:sz="4" w:space="0" w:color="auto"/>
            </w:tcBorders>
            <w:noWrap/>
            <w:vAlign w:val="center"/>
            <w:hideMark/>
          </w:tcPr>
          <w:p w14:paraId="6DDC9B20"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3381BBA"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A8C8736"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7A14F63F" w14:textId="77777777" w:rsidTr="00040485">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1DD18E11"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0B43EA69"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Hitrost: območje med 1000 in 80.000 </w:t>
            </w:r>
            <w:proofErr w:type="spellStart"/>
            <w:r w:rsidRPr="00C12E76">
              <w:rPr>
                <w:rFonts w:ascii="Calibri" w:eastAsia="Times New Roman" w:hAnsi="Calibri" w:cs="Calibri"/>
                <w:color w:val="000000"/>
                <w:sz w:val="20"/>
                <w:szCs w:val="20"/>
                <w:lang w:eastAsia="sl-SI"/>
              </w:rPr>
              <w:t>rpm</w:t>
            </w:r>
            <w:proofErr w:type="spellEnd"/>
            <w:r w:rsidRPr="00C12E76">
              <w:rPr>
                <w:rFonts w:ascii="Calibri" w:eastAsia="Times New Roman" w:hAnsi="Calibri" w:cs="Calibri"/>
                <w:color w:val="000000"/>
                <w:sz w:val="20"/>
                <w:szCs w:val="20"/>
                <w:lang w:eastAsia="sl-SI"/>
              </w:rPr>
              <w:t xml:space="preserve"> ali več</w:t>
            </w:r>
          </w:p>
        </w:tc>
        <w:tc>
          <w:tcPr>
            <w:tcW w:w="708" w:type="dxa"/>
            <w:tcBorders>
              <w:top w:val="single" w:sz="4" w:space="0" w:color="auto"/>
              <w:left w:val="nil"/>
              <w:bottom w:val="single" w:sz="4" w:space="0" w:color="auto"/>
              <w:right w:val="single" w:sz="4" w:space="0" w:color="auto"/>
            </w:tcBorders>
            <w:noWrap/>
            <w:vAlign w:val="center"/>
            <w:hideMark/>
          </w:tcPr>
          <w:p w14:paraId="47847584"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F9D2BB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BA2A808"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0C9E7747" w14:textId="77777777" w:rsidTr="00040485">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1137C9B3"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2441806A" w14:textId="0C343B61"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Hitrost: 540.000</w:t>
            </w:r>
            <w:r w:rsidR="00B15F24">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g ali več</w:t>
            </w:r>
          </w:p>
        </w:tc>
        <w:tc>
          <w:tcPr>
            <w:tcW w:w="708" w:type="dxa"/>
            <w:tcBorders>
              <w:top w:val="single" w:sz="4" w:space="0" w:color="auto"/>
              <w:left w:val="nil"/>
              <w:bottom w:val="single" w:sz="4" w:space="0" w:color="auto"/>
              <w:right w:val="single" w:sz="4" w:space="0" w:color="auto"/>
            </w:tcBorders>
            <w:noWrap/>
            <w:vAlign w:val="center"/>
            <w:hideMark/>
          </w:tcPr>
          <w:p w14:paraId="7FE838A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AD31A58"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FA65F2F"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1FE92DC3"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652932B"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tcPr>
          <w:p w14:paraId="18E4B130"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Temperaturno območje delovanja: </w:t>
            </w:r>
            <w:proofErr w:type="spellStart"/>
            <w:r w:rsidRPr="00C12E76">
              <w:rPr>
                <w:rFonts w:ascii="Calibri" w:eastAsia="Times New Roman" w:hAnsi="Calibri" w:cs="Calibri"/>
                <w:color w:val="000000"/>
                <w:sz w:val="20"/>
                <w:szCs w:val="20"/>
                <w:lang w:eastAsia="sl-SI"/>
              </w:rPr>
              <w:t>2°C</w:t>
            </w:r>
            <w:proofErr w:type="spellEnd"/>
            <w:r w:rsidRPr="00C12E76">
              <w:rPr>
                <w:rFonts w:ascii="Calibri" w:eastAsia="Times New Roman" w:hAnsi="Calibri" w:cs="Calibri"/>
                <w:color w:val="000000"/>
                <w:sz w:val="20"/>
                <w:szCs w:val="20"/>
                <w:lang w:eastAsia="sl-SI"/>
              </w:rPr>
              <w:t xml:space="preserve"> – </w:t>
            </w:r>
            <w:proofErr w:type="spellStart"/>
            <w:r w:rsidRPr="00C12E76">
              <w:rPr>
                <w:rFonts w:ascii="Calibri" w:eastAsia="Times New Roman" w:hAnsi="Calibri" w:cs="Calibri"/>
                <w:color w:val="000000"/>
                <w:sz w:val="20"/>
                <w:szCs w:val="20"/>
                <w:lang w:eastAsia="sl-SI"/>
              </w:rPr>
              <w:t>40°C</w:t>
            </w:r>
            <w:proofErr w:type="spellEnd"/>
            <w:r w:rsidRPr="00C12E76">
              <w:rPr>
                <w:rFonts w:ascii="Calibri" w:eastAsia="Times New Roman" w:hAnsi="Calibri" w:cs="Calibri"/>
                <w:color w:val="000000"/>
                <w:sz w:val="20"/>
                <w:szCs w:val="20"/>
                <w:lang w:eastAsia="sl-SI"/>
              </w:rPr>
              <w:t xml:space="preserve"> ali širše</w:t>
            </w:r>
          </w:p>
        </w:tc>
        <w:tc>
          <w:tcPr>
            <w:tcW w:w="708" w:type="dxa"/>
            <w:tcBorders>
              <w:top w:val="single" w:sz="4" w:space="0" w:color="auto"/>
              <w:left w:val="nil"/>
              <w:bottom w:val="single" w:sz="4" w:space="0" w:color="auto"/>
              <w:right w:val="single" w:sz="4" w:space="0" w:color="auto"/>
            </w:tcBorders>
            <w:noWrap/>
            <w:vAlign w:val="center"/>
            <w:hideMark/>
          </w:tcPr>
          <w:p w14:paraId="186E4CBE"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A82C161"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541947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4BC40005"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F8D62D6"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tcPr>
          <w:p w14:paraId="7E159324"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Vakuum: oljna črpalka</w:t>
            </w:r>
          </w:p>
        </w:tc>
        <w:tc>
          <w:tcPr>
            <w:tcW w:w="708" w:type="dxa"/>
            <w:tcBorders>
              <w:top w:val="single" w:sz="4" w:space="0" w:color="auto"/>
              <w:left w:val="nil"/>
              <w:bottom w:val="single" w:sz="4" w:space="0" w:color="auto"/>
              <w:right w:val="single" w:sz="4" w:space="0" w:color="auto"/>
            </w:tcBorders>
            <w:noWrap/>
            <w:vAlign w:val="center"/>
          </w:tcPr>
          <w:p w14:paraId="1CBABF6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34D4E2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7BBD416" w14:textId="77777777" w:rsidR="00040485" w:rsidRPr="00C12E76" w:rsidRDefault="00040485" w:rsidP="0066696B">
            <w:pPr>
              <w:jc w:val="left"/>
              <w:rPr>
                <w:rFonts w:ascii="Calibri" w:eastAsia="Times New Roman" w:hAnsi="Calibri" w:cs="Calibri"/>
                <w:color w:val="000000"/>
                <w:sz w:val="20"/>
                <w:szCs w:val="20"/>
                <w:lang w:eastAsia="sl-SI"/>
              </w:rPr>
            </w:pPr>
          </w:p>
        </w:tc>
      </w:tr>
      <w:tr w:rsidR="00040485" w:rsidRPr="00C12E76" w14:paraId="246657DC"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941AA37"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vAlign w:val="bottom"/>
          </w:tcPr>
          <w:p w14:paraId="272BD720"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Možnost nastavitve profilov pospeševanja in zaviranja</w:t>
            </w:r>
          </w:p>
        </w:tc>
        <w:tc>
          <w:tcPr>
            <w:tcW w:w="708" w:type="dxa"/>
            <w:tcBorders>
              <w:top w:val="single" w:sz="4" w:space="0" w:color="auto"/>
              <w:left w:val="nil"/>
              <w:bottom w:val="single" w:sz="4" w:space="0" w:color="auto"/>
              <w:right w:val="single" w:sz="4" w:space="0" w:color="auto"/>
            </w:tcBorders>
            <w:noWrap/>
            <w:vAlign w:val="center"/>
          </w:tcPr>
          <w:p w14:paraId="57E8A39E"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2D9B8B2"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58F4567"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7CD973BF" w14:textId="77777777" w:rsidTr="00040485">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05456BCA"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tcPr>
          <w:p w14:paraId="5344E831"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Sistem za varno zaustavitev v primeru napake</w:t>
            </w:r>
          </w:p>
        </w:tc>
        <w:tc>
          <w:tcPr>
            <w:tcW w:w="708" w:type="dxa"/>
            <w:tcBorders>
              <w:top w:val="single" w:sz="4" w:space="0" w:color="auto"/>
              <w:left w:val="nil"/>
              <w:bottom w:val="single" w:sz="4" w:space="0" w:color="auto"/>
              <w:right w:val="single" w:sz="4" w:space="0" w:color="auto"/>
            </w:tcBorders>
            <w:noWrap/>
            <w:vAlign w:val="center"/>
          </w:tcPr>
          <w:p w14:paraId="158C8867"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B59A0C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8799F1A"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3091BDB4"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D3A5548"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tcPr>
          <w:p w14:paraId="01E67E68"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Nastavitev programov centrifugiranja vsaj 10</w:t>
            </w:r>
          </w:p>
        </w:tc>
        <w:tc>
          <w:tcPr>
            <w:tcW w:w="708" w:type="dxa"/>
            <w:tcBorders>
              <w:top w:val="single" w:sz="4" w:space="0" w:color="auto"/>
              <w:left w:val="nil"/>
              <w:bottom w:val="single" w:sz="4" w:space="0" w:color="auto"/>
              <w:right w:val="single" w:sz="4" w:space="0" w:color="auto"/>
            </w:tcBorders>
            <w:noWrap/>
            <w:vAlign w:val="center"/>
          </w:tcPr>
          <w:p w14:paraId="028C07B1"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10FD5B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78691BC"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504DEA6F"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276526" w14:textId="12730642" w:rsidR="00040485" w:rsidRPr="00C12E76" w:rsidRDefault="00040485" w:rsidP="0066696B">
            <w:pPr>
              <w:jc w:val="center"/>
              <w:rPr>
                <w:rFonts w:ascii="Calibri" w:eastAsia="Times New Roman" w:hAnsi="Calibri" w:cs="Calibri"/>
                <w:b/>
                <w:bCs/>
                <w:color w:val="000000"/>
                <w:sz w:val="20"/>
                <w:szCs w:val="20"/>
                <w:lang w:eastAsia="sl-SI"/>
              </w:rPr>
            </w:pP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1C605CF1" w14:textId="77777777" w:rsidR="00040485" w:rsidRPr="00C12E76" w:rsidRDefault="00040485" w:rsidP="0066696B">
            <w:pPr>
              <w:jc w:val="left"/>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 xml:space="preserve">Rotor </w:t>
            </w:r>
          </w:p>
          <w:p w14:paraId="37DA3FE0" w14:textId="33B29A60" w:rsidR="00040485" w:rsidRPr="00C12E76" w:rsidRDefault="009D5C12" w:rsidP="0066696B">
            <w:pPr>
              <w:jc w:val="left"/>
              <w:rPr>
                <w:rFonts w:ascii="Calibri" w:eastAsia="Times New Roman" w:hAnsi="Calibri" w:cs="Calibri"/>
                <w:b/>
                <w:bCs/>
                <w:color w:val="000000"/>
                <w:sz w:val="20"/>
                <w:szCs w:val="20"/>
                <w:lang w:eastAsia="sl-SI"/>
              </w:rPr>
            </w:pPr>
            <w:r w:rsidRPr="009D5C12">
              <w:rPr>
                <w:rFonts w:ascii="Calibri" w:eastAsia="Times New Roman" w:hAnsi="Calibri" w:cs="Calibri"/>
                <w:color w:val="000000"/>
                <w:sz w:val="20"/>
                <w:szCs w:val="20"/>
                <w:lang w:eastAsia="sl-SI"/>
              </w:rPr>
              <w:t>(V</w:t>
            </w:r>
            <w:r w:rsidR="00040485" w:rsidRPr="00B15F24">
              <w:rPr>
                <w:rFonts w:ascii="Calibri" w:eastAsia="Times New Roman" w:hAnsi="Calibri" w:cs="Calibri"/>
                <w:color w:val="000000"/>
                <w:sz w:val="20"/>
                <w:szCs w:val="20"/>
                <w:lang w:eastAsia="sl-SI"/>
              </w:rPr>
              <w:t xml:space="preserve"> primeru</w:t>
            </w:r>
            <w:r w:rsidR="00040485" w:rsidRPr="00C12E76">
              <w:rPr>
                <w:rFonts w:ascii="Calibri" w:eastAsia="Times New Roman" w:hAnsi="Calibri" w:cs="Calibri"/>
                <w:b/>
                <w:bCs/>
                <w:color w:val="000000"/>
                <w:sz w:val="20"/>
                <w:szCs w:val="20"/>
                <w:lang w:eastAsia="sl-SI"/>
              </w:rPr>
              <w:t xml:space="preserve">, da </w:t>
            </w:r>
            <w:r w:rsidR="00B15F24">
              <w:rPr>
                <w:rFonts w:ascii="Calibri" w:eastAsia="Times New Roman" w:hAnsi="Calibri" w:cs="Calibri"/>
                <w:b/>
                <w:bCs/>
                <w:color w:val="000000"/>
                <w:sz w:val="20"/>
                <w:szCs w:val="20"/>
                <w:lang w:eastAsia="sl-SI"/>
              </w:rPr>
              <w:t xml:space="preserve">je ponujeni </w:t>
            </w:r>
            <w:r w:rsidR="00040485" w:rsidRPr="00C12E76">
              <w:rPr>
                <w:rFonts w:ascii="Calibri" w:eastAsia="Times New Roman" w:hAnsi="Calibri" w:cs="Calibri"/>
                <w:b/>
                <w:bCs/>
                <w:color w:val="000000"/>
                <w:sz w:val="20"/>
                <w:szCs w:val="20"/>
                <w:lang w:eastAsia="sl-SI"/>
              </w:rPr>
              <w:t xml:space="preserve">rotor </w:t>
            </w:r>
            <w:proofErr w:type="spellStart"/>
            <w:r w:rsidR="00040485" w:rsidRPr="00C12E76">
              <w:rPr>
                <w:rFonts w:ascii="Calibri" w:eastAsia="Times New Roman" w:hAnsi="Calibri" w:cs="Calibri"/>
                <w:b/>
                <w:bCs/>
                <w:color w:val="000000"/>
                <w:sz w:val="20"/>
                <w:szCs w:val="20"/>
                <w:lang w:eastAsia="sl-SI"/>
              </w:rPr>
              <w:t>45Ti</w:t>
            </w:r>
            <w:proofErr w:type="spellEnd"/>
            <w:r w:rsidR="00040485" w:rsidRPr="00C12E76">
              <w:rPr>
                <w:rFonts w:ascii="Calibri" w:eastAsia="Times New Roman" w:hAnsi="Calibri" w:cs="Calibri"/>
                <w:b/>
                <w:bCs/>
                <w:color w:val="000000"/>
                <w:sz w:val="20"/>
                <w:szCs w:val="20"/>
                <w:lang w:eastAsia="sl-SI"/>
              </w:rPr>
              <w:t xml:space="preserve"> </w:t>
            </w:r>
            <w:proofErr w:type="spellStart"/>
            <w:r w:rsidR="00040485" w:rsidRPr="00C12E76">
              <w:rPr>
                <w:rFonts w:ascii="Calibri" w:eastAsia="Times New Roman" w:hAnsi="Calibri" w:cs="Calibri"/>
                <w:b/>
                <w:bCs/>
                <w:color w:val="000000"/>
                <w:sz w:val="20"/>
                <w:szCs w:val="20"/>
                <w:lang w:eastAsia="sl-SI"/>
              </w:rPr>
              <w:t>Fixed</w:t>
            </w:r>
            <w:proofErr w:type="spellEnd"/>
            <w:r w:rsidR="00040485" w:rsidRPr="00C12E76">
              <w:rPr>
                <w:rFonts w:ascii="Calibri" w:eastAsia="Times New Roman" w:hAnsi="Calibri" w:cs="Calibri"/>
                <w:b/>
                <w:bCs/>
                <w:color w:val="000000"/>
                <w:sz w:val="20"/>
                <w:szCs w:val="20"/>
                <w:lang w:eastAsia="sl-SI"/>
              </w:rPr>
              <w:t xml:space="preserve"> </w:t>
            </w:r>
            <w:proofErr w:type="spellStart"/>
            <w:r w:rsidR="00040485" w:rsidRPr="00C12E76">
              <w:rPr>
                <w:rFonts w:ascii="Calibri" w:eastAsia="Times New Roman" w:hAnsi="Calibri" w:cs="Calibri"/>
                <w:b/>
                <w:bCs/>
                <w:color w:val="000000"/>
                <w:sz w:val="20"/>
                <w:szCs w:val="20"/>
                <w:lang w:eastAsia="sl-SI"/>
              </w:rPr>
              <w:t>angle</w:t>
            </w:r>
            <w:proofErr w:type="spellEnd"/>
            <w:r w:rsidR="00040485" w:rsidRPr="00C12E76">
              <w:rPr>
                <w:rFonts w:ascii="Calibri" w:eastAsia="Times New Roman" w:hAnsi="Calibri" w:cs="Calibri"/>
                <w:b/>
                <w:bCs/>
                <w:color w:val="000000"/>
                <w:sz w:val="20"/>
                <w:szCs w:val="20"/>
                <w:lang w:eastAsia="sl-SI"/>
              </w:rPr>
              <w:t xml:space="preserve"> (</w:t>
            </w:r>
            <w:proofErr w:type="spellStart"/>
            <w:r w:rsidR="00040485" w:rsidRPr="00C12E76">
              <w:rPr>
                <w:rFonts w:ascii="Calibri" w:eastAsia="Times New Roman" w:hAnsi="Calibri" w:cs="Calibri"/>
                <w:b/>
                <w:bCs/>
                <w:color w:val="000000"/>
                <w:sz w:val="20"/>
                <w:szCs w:val="20"/>
                <w:lang w:eastAsia="sl-SI"/>
              </w:rPr>
              <w:t>Beckman</w:t>
            </w:r>
            <w:proofErr w:type="spellEnd"/>
            <w:r w:rsidR="00040485" w:rsidRPr="00C12E76">
              <w:rPr>
                <w:rFonts w:ascii="Calibri" w:eastAsia="Times New Roman" w:hAnsi="Calibri" w:cs="Calibri"/>
                <w:b/>
                <w:bCs/>
                <w:color w:val="000000"/>
                <w:sz w:val="20"/>
                <w:szCs w:val="20"/>
                <w:lang w:eastAsia="sl-SI"/>
              </w:rPr>
              <w:t xml:space="preserve"> </w:t>
            </w:r>
            <w:proofErr w:type="spellStart"/>
            <w:r w:rsidR="00040485" w:rsidRPr="00C12E76">
              <w:rPr>
                <w:rFonts w:ascii="Calibri" w:eastAsia="Times New Roman" w:hAnsi="Calibri" w:cs="Calibri"/>
                <w:b/>
                <w:bCs/>
                <w:color w:val="000000"/>
                <w:sz w:val="20"/>
                <w:szCs w:val="20"/>
                <w:lang w:eastAsia="sl-SI"/>
              </w:rPr>
              <w:t>Coulter</w:t>
            </w:r>
            <w:proofErr w:type="spellEnd"/>
            <w:r w:rsidR="00040485" w:rsidRPr="00C12E76">
              <w:rPr>
                <w:rFonts w:ascii="Calibri" w:eastAsia="Times New Roman" w:hAnsi="Calibri" w:cs="Calibri"/>
                <w:b/>
                <w:bCs/>
                <w:color w:val="000000"/>
                <w:sz w:val="20"/>
                <w:szCs w:val="20"/>
                <w:lang w:eastAsia="sl-SI"/>
              </w:rPr>
              <w:t xml:space="preserve">) </w:t>
            </w:r>
            <w:proofErr w:type="spellStart"/>
            <w:r w:rsidR="00040485" w:rsidRPr="00C12E76">
              <w:rPr>
                <w:rFonts w:ascii="Calibri" w:eastAsia="Times New Roman" w:hAnsi="Calibri" w:cs="Calibri"/>
                <w:b/>
                <w:bCs/>
                <w:color w:val="000000"/>
                <w:sz w:val="20"/>
                <w:szCs w:val="20"/>
                <w:lang w:eastAsia="sl-SI"/>
              </w:rPr>
              <w:t>compatibilen</w:t>
            </w:r>
            <w:proofErr w:type="spellEnd"/>
            <w:r w:rsidR="00040485" w:rsidRPr="00C12E76">
              <w:rPr>
                <w:rFonts w:ascii="Calibri" w:eastAsia="Times New Roman" w:hAnsi="Calibri" w:cs="Calibri"/>
                <w:b/>
                <w:bCs/>
                <w:color w:val="000000"/>
                <w:sz w:val="20"/>
                <w:szCs w:val="20"/>
                <w:lang w:eastAsia="sl-SI"/>
              </w:rPr>
              <w:t xml:space="preserve"> s ponujeno ultracentrifugo in uporaba rotorja ne vpliva na trajanje garancije ponujene </w:t>
            </w:r>
            <w:r w:rsidR="00B15F24">
              <w:rPr>
                <w:rFonts w:ascii="Calibri" w:eastAsia="Times New Roman" w:hAnsi="Calibri" w:cs="Calibri"/>
                <w:b/>
                <w:bCs/>
                <w:color w:val="000000"/>
                <w:sz w:val="20"/>
                <w:szCs w:val="20"/>
                <w:lang w:eastAsia="sl-SI"/>
              </w:rPr>
              <w:t xml:space="preserve">ultracentrifuge </w:t>
            </w:r>
            <w:r w:rsidR="00040485" w:rsidRPr="00C12E76">
              <w:rPr>
                <w:rFonts w:ascii="Calibri" w:eastAsia="Times New Roman" w:hAnsi="Calibri" w:cs="Calibri"/>
                <w:b/>
                <w:bCs/>
                <w:color w:val="000000"/>
                <w:sz w:val="20"/>
                <w:szCs w:val="20"/>
                <w:lang w:eastAsia="sl-SI"/>
              </w:rPr>
              <w:t xml:space="preserve">in </w:t>
            </w:r>
            <w:proofErr w:type="spellStart"/>
            <w:r w:rsidR="00040485" w:rsidRPr="00C12E76">
              <w:rPr>
                <w:rFonts w:ascii="Calibri" w:eastAsia="Times New Roman" w:hAnsi="Calibri" w:cs="Calibri"/>
                <w:b/>
                <w:bCs/>
                <w:color w:val="000000"/>
                <w:sz w:val="20"/>
                <w:szCs w:val="20"/>
                <w:lang w:eastAsia="sl-SI"/>
              </w:rPr>
              <w:t>oizvajalec</w:t>
            </w:r>
            <w:proofErr w:type="spellEnd"/>
            <w:r w:rsidR="00040485" w:rsidRPr="00C12E76">
              <w:rPr>
                <w:rFonts w:ascii="Calibri" w:eastAsia="Times New Roman" w:hAnsi="Calibri" w:cs="Calibri"/>
                <w:b/>
                <w:bCs/>
                <w:color w:val="000000"/>
                <w:sz w:val="20"/>
                <w:szCs w:val="20"/>
                <w:lang w:eastAsia="sl-SI"/>
              </w:rPr>
              <w:t xml:space="preserve">/ponudnik z izjavo jamči </w:t>
            </w:r>
            <w:r w:rsidR="00040485" w:rsidRPr="00C12E76">
              <w:rPr>
                <w:rFonts w:ascii="Calibri" w:eastAsia="Times New Roman" w:hAnsi="Calibri" w:cs="Calibri"/>
                <w:color w:val="000000"/>
                <w:sz w:val="20"/>
                <w:szCs w:val="20"/>
                <w:lang w:eastAsia="sl-SI"/>
              </w:rPr>
              <w:t>kompatibilnost rotorja s ponujeno ultracentrifugo z meritvami in z izjavo zagotavlja, da se ob uporabi rotorja garancija ponujene ultracentrifuge ohrani, dobava rotorja pod točko 2.1 ni zahtevana.</w:t>
            </w:r>
            <w:r>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AD1424D"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8E95A37"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0B36CC72"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586801B9"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82786EE"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bottom"/>
          </w:tcPr>
          <w:p w14:paraId="7F7033CC" w14:textId="63BA1583"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Rotor</w:t>
            </w:r>
            <w:r w:rsidR="009D5C12">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b/>
                <w:bCs/>
                <w:color w:val="000000"/>
                <w:sz w:val="20"/>
                <w:szCs w:val="20"/>
                <w:lang w:eastAsia="sl-SI"/>
              </w:rPr>
              <w:t>Fixed</w:t>
            </w:r>
            <w:proofErr w:type="spellEnd"/>
            <w:r w:rsidRPr="00C12E76">
              <w:rPr>
                <w:rFonts w:ascii="Calibri" w:eastAsia="Times New Roman" w:hAnsi="Calibri" w:cs="Calibri"/>
                <w:b/>
                <w:bCs/>
                <w:color w:val="000000"/>
                <w:sz w:val="20"/>
                <w:szCs w:val="20"/>
                <w:lang w:eastAsia="sl-SI"/>
              </w:rPr>
              <w:t xml:space="preserve"> </w:t>
            </w:r>
            <w:proofErr w:type="spellStart"/>
            <w:r w:rsidRPr="00C12E76">
              <w:rPr>
                <w:rFonts w:ascii="Calibri" w:eastAsia="Times New Roman" w:hAnsi="Calibri" w:cs="Calibri"/>
                <w:b/>
                <w:bCs/>
                <w:color w:val="000000"/>
                <w:sz w:val="20"/>
                <w:szCs w:val="20"/>
                <w:lang w:eastAsia="sl-SI"/>
              </w:rPr>
              <w:t>angle</w:t>
            </w:r>
            <w:proofErr w:type="spellEnd"/>
            <w:r w:rsidRPr="00C12E76">
              <w:rPr>
                <w:rFonts w:ascii="Calibri" w:eastAsia="Times New Roman" w:hAnsi="Calibri" w:cs="Calibri"/>
                <w:color w:val="000000"/>
                <w:sz w:val="20"/>
                <w:szCs w:val="20"/>
                <w:lang w:eastAsia="sl-SI"/>
              </w:rPr>
              <w:t xml:space="preserve"> </w:t>
            </w:r>
            <w:r w:rsidR="005822C2">
              <w:rPr>
                <w:rFonts w:ascii="Calibri" w:eastAsia="Times New Roman" w:hAnsi="Calibri" w:cs="Calibri"/>
                <w:color w:val="000000"/>
                <w:sz w:val="20"/>
                <w:szCs w:val="20"/>
                <w:lang w:eastAsia="sl-SI"/>
              </w:rPr>
              <w:t xml:space="preserve">z </w:t>
            </w:r>
            <w:r w:rsidRPr="00C12E76">
              <w:rPr>
                <w:rFonts w:ascii="Calibri" w:eastAsia="Times New Roman" w:hAnsi="Calibri" w:cs="Calibri"/>
                <w:color w:val="000000"/>
                <w:sz w:val="20"/>
                <w:szCs w:val="20"/>
                <w:lang w:eastAsia="sl-SI"/>
              </w:rPr>
              <w:t>nominaln</w:t>
            </w:r>
            <w:r w:rsidR="005822C2">
              <w:rPr>
                <w:rFonts w:ascii="Calibri" w:eastAsia="Times New Roman" w:hAnsi="Calibri" w:cs="Calibri"/>
                <w:color w:val="000000"/>
                <w:sz w:val="20"/>
                <w:szCs w:val="20"/>
                <w:lang w:eastAsia="sl-SI"/>
              </w:rPr>
              <w:t>o</w:t>
            </w:r>
            <w:r w:rsidRPr="00C12E76">
              <w:rPr>
                <w:rFonts w:ascii="Calibri" w:eastAsia="Times New Roman" w:hAnsi="Calibri" w:cs="Calibri"/>
                <w:color w:val="000000"/>
                <w:sz w:val="20"/>
                <w:szCs w:val="20"/>
                <w:lang w:eastAsia="sl-SI"/>
              </w:rPr>
              <w:t xml:space="preserve"> kapacitet</w:t>
            </w:r>
            <w:r w:rsidR="005822C2">
              <w:rPr>
                <w:rFonts w:ascii="Calibri" w:eastAsia="Times New Roman" w:hAnsi="Calibri" w:cs="Calibri"/>
                <w:color w:val="000000"/>
                <w:sz w:val="20"/>
                <w:szCs w:val="20"/>
                <w:lang w:eastAsia="sl-SI"/>
              </w:rPr>
              <w:t>o</w:t>
            </w:r>
            <w:r w:rsidRPr="00C12E76">
              <w:rPr>
                <w:rFonts w:ascii="Calibri" w:eastAsia="Times New Roman" w:hAnsi="Calibri" w:cs="Calibri"/>
                <w:color w:val="000000"/>
                <w:sz w:val="20"/>
                <w:szCs w:val="20"/>
                <w:lang w:eastAsia="sl-SI"/>
              </w:rPr>
              <w:t xml:space="preserve"> rotorja vsaj 560 ml; </w:t>
            </w:r>
            <w:proofErr w:type="spellStart"/>
            <w:r w:rsidRPr="00C12E76">
              <w:rPr>
                <w:rFonts w:ascii="Calibri" w:eastAsia="Times New Roman" w:hAnsi="Calibri" w:cs="Calibri"/>
                <w:color w:val="000000"/>
                <w:sz w:val="20"/>
                <w:szCs w:val="20"/>
                <w:lang w:eastAsia="sl-SI"/>
              </w:rPr>
              <w:t>max</w:t>
            </w:r>
            <w:proofErr w:type="spellEnd"/>
            <w:r w:rsidRPr="00C12E76">
              <w:rPr>
                <w:rFonts w:ascii="Calibri" w:eastAsia="Times New Roman" w:hAnsi="Calibri" w:cs="Calibri"/>
                <w:color w:val="000000"/>
                <w:sz w:val="20"/>
                <w:szCs w:val="20"/>
                <w:lang w:eastAsia="sl-SI"/>
              </w:rPr>
              <w:t xml:space="preserve"> hitrost vsaj 40000 </w:t>
            </w:r>
            <w:proofErr w:type="spellStart"/>
            <w:r w:rsidRPr="00C12E76">
              <w:rPr>
                <w:rFonts w:ascii="Calibri" w:eastAsia="Times New Roman" w:hAnsi="Calibri" w:cs="Calibri"/>
                <w:color w:val="000000"/>
                <w:sz w:val="20"/>
                <w:szCs w:val="20"/>
                <w:lang w:eastAsia="sl-SI"/>
              </w:rPr>
              <w:t>rpm</w:t>
            </w:r>
            <w:proofErr w:type="spellEnd"/>
            <w:r w:rsidRPr="00C12E76">
              <w:rPr>
                <w:rFonts w:ascii="Calibri" w:eastAsia="Times New Roman" w:hAnsi="Calibri" w:cs="Calibri"/>
                <w:color w:val="000000"/>
                <w:sz w:val="20"/>
                <w:szCs w:val="20"/>
                <w:lang w:eastAsia="sl-SI"/>
              </w:rPr>
              <w:t xml:space="preserve">; kompatibilen </w:t>
            </w:r>
            <w:r w:rsidR="005822C2">
              <w:rPr>
                <w:rFonts w:ascii="Calibri" w:eastAsia="Times New Roman" w:hAnsi="Calibri" w:cs="Calibri"/>
                <w:color w:val="000000"/>
                <w:sz w:val="20"/>
                <w:szCs w:val="20"/>
                <w:lang w:eastAsia="sl-SI"/>
              </w:rPr>
              <w:t xml:space="preserve">z vsaj </w:t>
            </w:r>
            <w:r w:rsidRPr="00C12E76">
              <w:rPr>
                <w:rFonts w:ascii="Calibri" w:eastAsia="Times New Roman" w:hAnsi="Calibri" w:cs="Calibri"/>
                <w:color w:val="000000"/>
                <w:sz w:val="20"/>
                <w:szCs w:val="20"/>
                <w:lang w:eastAsia="sl-SI"/>
              </w:rPr>
              <w:t>70</w:t>
            </w:r>
            <w:r w:rsidR="009D5C12">
              <w:rPr>
                <w:rFonts w:ascii="Calibri" w:eastAsia="Times New Roman" w:hAnsi="Calibri" w:cs="Calibri"/>
                <w:color w:val="000000"/>
                <w:sz w:val="20"/>
                <w:szCs w:val="20"/>
                <w:lang w:eastAsia="sl-SI"/>
              </w:rPr>
              <w:t xml:space="preserve"> </w:t>
            </w:r>
            <w:r w:rsidRPr="00C12E76">
              <w:rPr>
                <w:rFonts w:ascii="Calibri" w:eastAsia="Times New Roman" w:hAnsi="Calibri" w:cs="Calibri"/>
                <w:color w:val="000000"/>
                <w:sz w:val="20"/>
                <w:szCs w:val="20"/>
                <w:lang w:eastAsia="sl-SI"/>
              </w:rPr>
              <w:t xml:space="preserve">ml </w:t>
            </w:r>
            <w:proofErr w:type="spellStart"/>
            <w:r w:rsidRPr="00C12E76">
              <w:rPr>
                <w:rFonts w:ascii="Calibri" w:eastAsia="Times New Roman" w:hAnsi="Calibri" w:cs="Calibri"/>
                <w:color w:val="000000"/>
                <w:sz w:val="20"/>
                <w:szCs w:val="20"/>
                <w:lang w:eastAsia="sl-SI"/>
              </w:rPr>
              <w:t>polikarbonatnimi</w:t>
            </w:r>
            <w:proofErr w:type="spellEnd"/>
            <w:r w:rsidRPr="00C12E76">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color w:val="000000"/>
                <w:sz w:val="20"/>
                <w:szCs w:val="20"/>
                <w:lang w:eastAsia="sl-SI"/>
              </w:rPr>
              <w:t>centrifugirkami</w:t>
            </w:r>
            <w:proofErr w:type="spellEnd"/>
            <w:r w:rsidRPr="00C12E76">
              <w:rPr>
                <w:rFonts w:ascii="Calibri" w:eastAsia="Times New Roman" w:hAnsi="Calibri" w:cs="Calibri"/>
                <w:color w:val="000000"/>
                <w:sz w:val="20"/>
                <w:szCs w:val="20"/>
                <w:lang w:eastAsia="sl-SI"/>
              </w:rPr>
              <w:t xml:space="preserve"> z ALU zamaški</w:t>
            </w:r>
          </w:p>
        </w:tc>
        <w:tc>
          <w:tcPr>
            <w:tcW w:w="708" w:type="dxa"/>
            <w:tcBorders>
              <w:top w:val="single" w:sz="4" w:space="0" w:color="auto"/>
              <w:left w:val="nil"/>
              <w:bottom w:val="single" w:sz="4" w:space="0" w:color="auto"/>
              <w:right w:val="single" w:sz="4" w:space="0" w:color="auto"/>
            </w:tcBorders>
            <w:noWrap/>
            <w:vAlign w:val="center"/>
            <w:hideMark/>
          </w:tcPr>
          <w:p w14:paraId="0E800310"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0022A4B"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E1D62E6"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B15F24" w14:paraId="27689712"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16ECD3" w14:textId="77777777" w:rsidR="00040485" w:rsidRPr="00B15F24" w:rsidRDefault="00040485" w:rsidP="0066696B">
            <w:pPr>
              <w:jc w:val="center"/>
              <w:rPr>
                <w:rFonts w:ascii="Calibri" w:eastAsia="Times New Roman" w:hAnsi="Calibri" w:cs="Calibri"/>
                <w:b/>
                <w:bCs/>
                <w:color w:val="000000"/>
                <w:sz w:val="20"/>
                <w:szCs w:val="20"/>
                <w:lang w:eastAsia="sl-SI"/>
              </w:rPr>
            </w:pPr>
            <w:r w:rsidRPr="00B15F24">
              <w:rPr>
                <w:rFonts w:ascii="Calibri" w:eastAsia="Times New Roman" w:hAnsi="Calibri" w:cs="Calibri"/>
                <w:b/>
                <w:bCs/>
                <w:color w:val="000000"/>
                <w:sz w:val="20"/>
                <w:szCs w:val="20"/>
                <w:lang w:eastAsia="sl-SI"/>
              </w:rPr>
              <w:lastRenderedPageBreak/>
              <w:t>3</w:t>
            </w:r>
          </w:p>
        </w:tc>
        <w:tc>
          <w:tcPr>
            <w:tcW w:w="658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F883397" w14:textId="77777777" w:rsidR="00040485" w:rsidRPr="00B15F24" w:rsidRDefault="00040485" w:rsidP="0066696B">
            <w:pPr>
              <w:jc w:val="left"/>
              <w:rPr>
                <w:rFonts w:ascii="Calibri" w:eastAsia="Times New Roman" w:hAnsi="Calibri" w:cs="Calibri"/>
                <w:b/>
                <w:bCs/>
                <w:color w:val="000000"/>
                <w:sz w:val="20"/>
                <w:szCs w:val="20"/>
                <w:lang w:eastAsia="sl-SI"/>
              </w:rPr>
            </w:pPr>
            <w:proofErr w:type="spellStart"/>
            <w:r w:rsidRPr="00B15F24">
              <w:rPr>
                <w:rFonts w:ascii="Calibri" w:eastAsia="Times New Roman" w:hAnsi="Calibri" w:cs="Calibri"/>
                <w:b/>
                <w:bCs/>
                <w:color w:val="000000"/>
                <w:sz w:val="20"/>
                <w:szCs w:val="20"/>
                <w:lang w:eastAsia="sl-SI"/>
              </w:rPr>
              <w:t>Ultracentrifugirke</w:t>
            </w:r>
            <w:proofErr w:type="spellEnd"/>
            <w:r w:rsidRPr="00B15F24">
              <w:rPr>
                <w:rFonts w:ascii="Calibri" w:eastAsia="Times New Roman" w:hAnsi="Calibri" w:cs="Calibri"/>
                <w:b/>
                <w:bCs/>
                <w:color w:val="000000"/>
                <w:sz w:val="20"/>
                <w:szCs w:val="20"/>
                <w:lang w:eastAsia="sl-SI"/>
              </w:rPr>
              <w:t xml:space="preserve"> z zamaški</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73018FF" w14:textId="77777777" w:rsidR="00040485" w:rsidRPr="00B15F24" w:rsidRDefault="00040485" w:rsidP="0066696B">
            <w:pPr>
              <w:jc w:val="center"/>
              <w:rPr>
                <w:rFonts w:ascii="Calibri" w:eastAsia="Times New Roman" w:hAnsi="Calibri" w:cs="Calibri"/>
                <w:b/>
                <w:bCs/>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B3BD343" w14:textId="77777777" w:rsidR="00040485" w:rsidRPr="00B15F24" w:rsidRDefault="00040485" w:rsidP="0066696B">
            <w:pPr>
              <w:jc w:val="center"/>
              <w:rPr>
                <w:rFonts w:ascii="Calibri" w:eastAsia="Times New Roman" w:hAnsi="Calibri" w:cs="Calibri"/>
                <w:b/>
                <w:bCs/>
                <w:color w:val="000000"/>
                <w:sz w:val="20"/>
                <w:szCs w:val="20"/>
                <w:lang w:eastAsia="sl-SI"/>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124AF5E" w14:textId="77777777" w:rsidR="00040485" w:rsidRPr="00B15F24" w:rsidRDefault="00040485" w:rsidP="0066696B">
            <w:pPr>
              <w:jc w:val="left"/>
              <w:rPr>
                <w:rFonts w:ascii="Calibri" w:eastAsia="Times New Roman" w:hAnsi="Calibri" w:cs="Calibri"/>
                <w:b/>
                <w:bCs/>
                <w:color w:val="000000"/>
                <w:sz w:val="20"/>
                <w:szCs w:val="20"/>
                <w:lang w:eastAsia="sl-SI"/>
              </w:rPr>
            </w:pPr>
          </w:p>
        </w:tc>
      </w:tr>
      <w:tr w:rsidR="00040485" w:rsidRPr="00C12E76" w14:paraId="41A42F67" w14:textId="77777777" w:rsidTr="00040485">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27852FF"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tcPr>
          <w:p w14:paraId="0D14E917"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24 </w:t>
            </w:r>
            <w:proofErr w:type="spellStart"/>
            <w:r w:rsidRPr="00C12E76">
              <w:rPr>
                <w:rFonts w:ascii="Calibri" w:eastAsia="Times New Roman" w:hAnsi="Calibri" w:cs="Calibri"/>
                <w:color w:val="000000"/>
                <w:sz w:val="20"/>
                <w:szCs w:val="20"/>
                <w:lang w:eastAsia="sl-SI"/>
              </w:rPr>
              <w:t>alu</w:t>
            </w:r>
            <w:proofErr w:type="spellEnd"/>
            <w:r w:rsidRPr="00C12E76">
              <w:rPr>
                <w:rFonts w:ascii="Calibri" w:eastAsia="Times New Roman" w:hAnsi="Calibri" w:cs="Calibri"/>
                <w:color w:val="000000"/>
                <w:sz w:val="20"/>
                <w:szCs w:val="20"/>
                <w:lang w:eastAsia="sl-SI"/>
              </w:rPr>
              <w:t xml:space="preserve"> zamaškov za </w:t>
            </w:r>
            <w:proofErr w:type="spellStart"/>
            <w:r w:rsidRPr="00C12E76">
              <w:rPr>
                <w:rFonts w:ascii="Calibri" w:eastAsia="Times New Roman" w:hAnsi="Calibri" w:cs="Calibri"/>
                <w:color w:val="000000"/>
                <w:sz w:val="20"/>
                <w:szCs w:val="20"/>
                <w:lang w:eastAsia="sl-SI"/>
              </w:rPr>
              <w:t>centrifugirke</w:t>
            </w:r>
            <w:proofErr w:type="spellEnd"/>
            <w:r w:rsidRPr="00C12E76">
              <w:rPr>
                <w:rFonts w:ascii="Calibri" w:eastAsia="Times New Roman" w:hAnsi="Calibri" w:cs="Calibri"/>
                <w:color w:val="000000"/>
                <w:sz w:val="20"/>
                <w:szCs w:val="20"/>
                <w:lang w:eastAsia="sl-SI"/>
              </w:rPr>
              <w:t xml:space="preserve"> </w:t>
            </w:r>
          </w:p>
        </w:tc>
        <w:tc>
          <w:tcPr>
            <w:tcW w:w="708" w:type="dxa"/>
            <w:tcBorders>
              <w:top w:val="single" w:sz="4" w:space="0" w:color="auto"/>
              <w:left w:val="nil"/>
              <w:bottom w:val="single" w:sz="4" w:space="0" w:color="auto"/>
              <w:right w:val="single" w:sz="4" w:space="0" w:color="auto"/>
            </w:tcBorders>
            <w:noWrap/>
            <w:vAlign w:val="center"/>
            <w:hideMark/>
          </w:tcPr>
          <w:p w14:paraId="763ED2EC"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32E9115"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C80BB75"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r w:rsidR="00040485" w:rsidRPr="00C12E76" w14:paraId="1C3CDDC3" w14:textId="77777777" w:rsidTr="00040485">
        <w:trPr>
          <w:trHeight w:val="181"/>
        </w:trPr>
        <w:tc>
          <w:tcPr>
            <w:tcW w:w="640" w:type="dxa"/>
            <w:tcBorders>
              <w:top w:val="single" w:sz="4" w:space="0" w:color="auto"/>
              <w:left w:val="single" w:sz="4" w:space="0" w:color="auto"/>
              <w:bottom w:val="single" w:sz="4" w:space="0" w:color="auto"/>
              <w:right w:val="single" w:sz="4" w:space="0" w:color="auto"/>
            </w:tcBorders>
            <w:noWrap/>
            <w:vAlign w:val="center"/>
          </w:tcPr>
          <w:p w14:paraId="52BB4939" w14:textId="77777777" w:rsidR="00040485" w:rsidRPr="00C12E76" w:rsidRDefault="00040485" w:rsidP="0066696B">
            <w:pPr>
              <w:jc w:val="center"/>
              <w:rPr>
                <w:rFonts w:ascii="Calibri" w:eastAsia="Times New Roman" w:hAnsi="Calibri" w:cs="Calibri"/>
                <w:b/>
                <w:bCs/>
                <w:color w:val="000000"/>
                <w:sz w:val="20"/>
                <w:szCs w:val="20"/>
                <w:lang w:eastAsia="sl-SI"/>
              </w:rPr>
            </w:pPr>
            <w:r w:rsidRPr="00C12E76">
              <w:rPr>
                <w:rFonts w:ascii="Calibri" w:eastAsia="Times New Roman" w:hAnsi="Calibri" w:cs="Calibr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tcPr>
          <w:p w14:paraId="75F5027F"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xml:space="preserve">48 </w:t>
            </w:r>
            <w:proofErr w:type="spellStart"/>
            <w:r w:rsidRPr="00C12E76">
              <w:rPr>
                <w:rFonts w:ascii="Calibri" w:eastAsia="Times New Roman" w:hAnsi="Calibri" w:cs="Calibri"/>
                <w:color w:val="000000"/>
                <w:sz w:val="20"/>
                <w:szCs w:val="20"/>
                <w:lang w:eastAsia="sl-SI"/>
              </w:rPr>
              <w:t>polikarbnatnih</w:t>
            </w:r>
            <w:proofErr w:type="spellEnd"/>
            <w:r w:rsidRPr="00C12E76">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color w:val="000000"/>
                <w:sz w:val="20"/>
                <w:szCs w:val="20"/>
                <w:lang w:eastAsia="sl-SI"/>
              </w:rPr>
              <w:t>centrifugirk</w:t>
            </w:r>
            <w:proofErr w:type="spellEnd"/>
            <w:r w:rsidRPr="00C12E76">
              <w:rPr>
                <w:rFonts w:ascii="Calibri" w:eastAsia="Times New Roman" w:hAnsi="Calibri" w:cs="Calibri"/>
                <w:color w:val="000000"/>
                <w:sz w:val="20"/>
                <w:szCs w:val="20"/>
                <w:lang w:eastAsia="sl-SI"/>
              </w:rPr>
              <w:t xml:space="preserve"> (V=</w:t>
            </w:r>
            <w:proofErr w:type="spellStart"/>
            <w:r w:rsidRPr="00C12E76">
              <w:rPr>
                <w:rFonts w:ascii="Calibri" w:eastAsia="Times New Roman" w:hAnsi="Calibri" w:cs="Calibri"/>
                <w:color w:val="000000"/>
                <w:sz w:val="20"/>
                <w:szCs w:val="20"/>
                <w:lang w:eastAsia="sl-SI"/>
              </w:rPr>
              <w:t>70ml</w:t>
            </w:r>
            <w:proofErr w:type="spellEnd"/>
            <w:r w:rsidRPr="00C12E76">
              <w:rPr>
                <w:rFonts w:ascii="Calibri" w:eastAsia="Times New Roman" w:hAnsi="Calibri" w:cs="Calibri"/>
                <w:color w:val="000000"/>
                <w:sz w:val="20"/>
                <w:szCs w:val="20"/>
                <w:lang w:eastAsia="sl-SI"/>
              </w:rPr>
              <w:t xml:space="preserve">), kompatibilnih za </w:t>
            </w:r>
            <w:proofErr w:type="spellStart"/>
            <w:r w:rsidRPr="00C12E76">
              <w:rPr>
                <w:rFonts w:ascii="Calibri" w:eastAsia="Times New Roman" w:hAnsi="Calibri" w:cs="Calibri"/>
                <w:color w:val="000000"/>
                <w:sz w:val="20"/>
                <w:szCs w:val="20"/>
                <w:lang w:eastAsia="sl-SI"/>
              </w:rPr>
              <w:t>45Ti</w:t>
            </w:r>
            <w:proofErr w:type="spellEnd"/>
            <w:r w:rsidRPr="00C12E76">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color w:val="000000"/>
                <w:sz w:val="20"/>
                <w:szCs w:val="20"/>
                <w:lang w:eastAsia="sl-SI"/>
              </w:rPr>
              <w:t>Fixed</w:t>
            </w:r>
            <w:proofErr w:type="spellEnd"/>
            <w:r w:rsidRPr="00C12E76">
              <w:rPr>
                <w:rFonts w:ascii="Calibri" w:eastAsia="Times New Roman" w:hAnsi="Calibri" w:cs="Calibri"/>
                <w:color w:val="000000"/>
                <w:sz w:val="20"/>
                <w:szCs w:val="20"/>
                <w:lang w:eastAsia="sl-SI"/>
              </w:rPr>
              <w:t xml:space="preserve"> </w:t>
            </w:r>
            <w:proofErr w:type="spellStart"/>
            <w:r w:rsidRPr="00C12E76">
              <w:rPr>
                <w:rFonts w:ascii="Calibri" w:eastAsia="Times New Roman" w:hAnsi="Calibri" w:cs="Calibri"/>
                <w:color w:val="000000"/>
                <w:sz w:val="20"/>
                <w:szCs w:val="20"/>
                <w:lang w:eastAsia="sl-SI"/>
              </w:rPr>
              <w:t>angle</w:t>
            </w:r>
            <w:proofErr w:type="spellEnd"/>
            <w:r w:rsidRPr="00C12E76">
              <w:rPr>
                <w:rFonts w:ascii="Calibri" w:eastAsia="Times New Roman" w:hAnsi="Calibri" w:cs="Calibri"/>
                <w:color w:val="000000"/>
                <w:sz w:val="20"/>
                <w:szCs w:val="20"/>
                <w:lang w:eastAsia="sl-SI"/>
              </w:rPr>
              <w:t xml:space="preserve"> rotor oziroma ponujen rotor v točki 2.1</w:t>
            </w:r>
          </w:p>
        </w:tc>
        <w:tc>
          <w:tcPr>
            <w:tcW w:w="708" w:type="dxa"/>
            <w:tcBorders>
              <w:top w:val="single" w:sz="4" w:space="0" w:color="auto"/>
              <w:left w:val="nil"/>
              <w:bottom w:val="single" w:sz="4" w:space="0" w:color="auto"/>
              <w:right w:val="single" w:sz="4" w:space="0" w:color="auto"/>
            </w:tcBorders>
            <w:noWrap/>
            <w:vAlign w:val="center"/>
          </w:tcPr>
          <w:p w14:paraId="536DA677"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0980576" w14:textId="77777777" w:rsidR="00040485" w:rsidRPr="00C12E76" w:rsidRDefault="00040485" w:rsidP="0066696B">
            <w:pPr>
              <w:jc w:val="center"/>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3165EBA" w14:textId="77777777" w:rsidR="00040485" w:rsidRPr="00C12E76" w:rsidRDefault="00040485" w:rsidP="0066696B">
            <w:pPr>
              <w:jc w:val="left"/>
              <w:rPr>
                <w:rFonts w:ascii="Calibri" w:eastAsia="Times New Roman" w:hAnsi="Calibri" w:cs="Calibri"/>
                <w:color w:val="000000"/>
                <w:sz w:val="20"/>
                <w:szCs w:val="20"/>
                <w:lang w:eastAsia="sl-SI"/>
              </w:rPr>
            </w:pPr>
            <w:r w:rsidRPr="00C12E76">
              <w:rPr>
                <w:rFonts w:ascii="Calibri" w:eastAsia="Times New Roman" w:hAnsi="Calibri" w:cs="Calibri"/>
                <w:color w:val="000000"/>
                <w:sz w:val="20"/>
                <w:szCs w:val="20"/>
                <w:lang w:eastAsia="sl-SI"/>
              </w:rPr>
              <w:t> </w:t>
            </w:r>
          </w:p>
        </w:tc>
      </w:tr>
    </w:tbl>
    <w:p w14:paraId="552D6429" w14:textId="77777777" w:rsidR="00AE1000" w:rsidRPr="00C12E76" w:rsidRDefault="00AE1000" w:rsidP="00777F23">
      <w:pPr>
        <w:spacing w:line="23" w:lineRule="atLeast"/>
        <w:rPr>
          <w:rFonts w:ascii="Calibri" w:hAnsi="Calibri" w:cs="Calibri"/>
          <w:b/>
        </w:rPr>
      </w:pPr>
    </w:p>
    <w:p w14:paraId="10E631DF" w14:textId="77777777" w:rsidR="00040485" w:rsidRDefault="00040485" w:rsidP="00777F23">
      <w:pPr>
        <w:spacing w:line="23" w:lineRule="atLeast"/>
        <w:rPr>
          <w:rFonts w:cstheme="minorHAnsi"/>
          <w:b/>
        </w:rPr>
      </w:pPr>
    </w:p>
    <w:p w14:paraId="1D4A8A57" w14:textId="38F57122"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3" w:name="_Toc226096911"/>
      <w:proofErr w:type="spellStart"/>
      <w:r w:rsidRPr="00D83FC7">
        <w:rPr>
          <w:rFonts w:cs="Arial"/>
          <w:b/>
          <w:bCs/>
        </w:rPr>
        <w:lastRenderedPageBreak/>
        <w:t>ESPD</w:t>
      </w:r>
      <w:proofErr w:type="spellEnd"/>
      <w:r w:rsidR="00CD0A06">
        <w:rPr>
          <w:rFonts w:cs="Arial"/>
          <w:b/>
          <w:bCs/>
        </w:rPr>
        <w:t xml:space="preserve"> / Dokazilo o vpisu za ponudnika iz tujine</w:t>
      </w:r>
      <w:bookmarkEnd w:id="183"/>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proofErr w:type="spellStart"/>
      <w:r w:rsidRPr="00DE3888">
        <w:rPr>
          <w:rFonts w:ascii="Calibri" w:hAnsi="Calibri" w:cs="Calibri"/>
          <w:b/>
          <w:bCs/>
          <w:u w:val="single"/>
        </w:rPr>
        <w:t>ESPD</w:t>
      </w:r>
      <w:proofErr w:type="spellEnd"/>
    </w:p>
    <w:p w14:paraId="03DAE817" w14:textId="77777777" w:rsidR="00CD0A06" w:rsidRDefault="00CD0A06" w:rsidP="005C3285">
      <w:pPr>
        <w:rPr>
          <w:rFonts w:ascii="Calibri" w:hAnsi="Calibri" w:cs="Calibri"/>
        </w:rPr>
      </w:pPr>
    </w:p>
    <w:p w14:paraId="1FA3AFF4" w14:textId="19198A4A" w:rsidR="005C3285" w:rsidRPr="00D83FC7" w:rsidRDefault="005C3285" w:rsidP="005C3285">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4" w:history="1">
        <w:proofErr w:type="spellStart"/>
        <w:r w:rsidR="00BE6B20" w:rsidRPr="00D83FC7">
          <w:rPr>
            <w:rStyle w:val="Hiperpovezava"/>
            <w:rFonts w:ascii="Calibri" w:hAnsi="Calibri" w:cs="Calibri"/>
            <w:color w:val="auto"/>
          </w:rPr>
          <w:t>https</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ejn.gov.si</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espd</w:t>
        </w:r>
        <w:proofErr w:type="spellEnd"/>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70924408"/>
      <w:bookmarkStart w:id="190" w:name="_Toc411586742"/>
      <w:bookmarkStart w:id="191" w:name="_Ref355960342"/>
      <w:bookmarkStart w:id="192" w:name="_Toc356766296"/>
      <w:bookmarkStart w:id="193" w:name="_Toc356766507"/>
      <w:bookmarkStart w:id="194" w:name="_Toc226096912"/>
      <w:bookmarkEnd w:id="174"/>
      <w:bookmarkEnd w:id="175"/>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94"/>
    </w:p>
    <w:p w14:paraId="26AEA8FB" w14:textId="77777777" w:rsidR="00630A6F" w:rsidRPr="00D83FC7" w:rsidRDefault="00630A6F" w:rsidP="00D9742E">
      <w:pPr>
        <w:rPr>
          <w:rFonts w:cstheme="minorHAnsi"/>
          <w:b/>
        </w:rPr>
      </w:pPr>
      <w:bookmarkStart w:id="195" w:name="_Hlk90972389"/>
    </w:p>
    <w:p w14:paraId="29242F43" w14:textId="7577CEC1"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8037C9">
        <w:rPr>
          <w:rFonts w:eastAsia="Times New Roman" w:cstheme="minorHAnsi"/>
          <w:b/>
          <w:lang w:eastAsia="sl-SI"/>
        </w:rPr>
        <w:t xml:space="preserve">Modularna bioprocesna platforma za izolacijo in čiščenje </w:t>
      </w:r>
      <w:proofErr w:type="spellStart"/>
      <w:r w:rsidR="008037C9">
        <w:rPr>
          <w:rFonts w:eastAsia="Times New Roman" w:cstheme="minorHAnsi"/>
          <w:b/>
          <w:lang w:eastAsia="sl-SI"/>
        </w:rPr>
        <w:t>rekombinantnih</w:t>
      </w:r>
      <w:proofErr w:type="spellEnd"/>
      <w:r w:rsidR="008037C9">
        <w:rPr>
          <w:rFonts w:eastAsia="Times New Roman" w:cstheme="minorHAnsi"/>
          <w:b/>
          <w:lang w:eastAsia="sl-SI"/>
        </w:rPr>
        <w:t xml:space="preserve"> virusnih vektorjev</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6"/>
      <w:bookmarkStart w:id="201" w:name="_Toc226096913"/>
      <w:r w:rsidRPr="00D83FC7">
        <w:rPr>
          <w:rFonts w:cstheme="minorHAnsi"/>
          <w:b/>
          <w:bCs/>
        </w:rPr>
        <w:lastRenderedPageBreak/>
        <w:t>Referenčno potrdilo</w:t>
      </w:r>
      <w:bookmarkEnd w:id="200"/>
      <w:bookmarkEnd w:id="201"/>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1164A5D" w14:textId="77777777" w:rsidR="006C3C7F" w:rsidRDefault="006C3C7F" w:rsidP="00942A6F">
      <w:pPr>
        <w:suppressAutoHyphens/>
        <w:rPr>
          <w:rFonts w:ascii="Calibri" w:eastAsia="Calibri" w:hAnsi="Calibri" w:cs="Calibri"/>
          <w:b/>
          <w:lang w:eastAsia="ar-SA"/>
        </w:rPr>
      </w:pPr>
    </w:p>
    <w:p w14:paraId="123E07FD" w14:textId="7055CE21" w:rsidR="00942A6F" w:rsidRPr="00942A6F" w:rsidRDefault="00593163" w:rsidP="00942A6F">
      <w:pPr>
        <w:suppressAutoHyphens/>
        <w:rPr>
          <w:rFonts w:ascii="Calibri" w:eastAsia="Calibri" w:hAnsi="Calibri" w:cs="Calibri"/>
          <w:b/>
          <w:lang w:eastAsia="ar-SA"/>
        </w:rPr>
      </w:pPr>
      <w:r>
        <w:rPr>
          <w:rFonts w:ascii="Calibri" w:eastAsia="Calibri" w:hAnsi="Calibri" w:cs="Calibri"/>
          <w:b/>
          <w:lang w:eastAsia="ar-SA"/>
        </w:rPr>
        <w:t>1. sklop: Kromatografske aparature</w:t>
      </w: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34D08FAA"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w:t>
            </w:r>
            <w:r w:rsidR="007C561B">
              <w:rPr>
                <w:rFonts w:cstheme="minorHAnsi"/>
                <w:b/>
              </w:rPr>
              <w:t>80</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31251EE4" w14:textId="77777777" w:rsidR="00942A6F" w:rsidRDefault="00942A6F" w:rsidP="00942A6F">
      <w:pPr>
        <w:spacing w:line="23" w:lineRule="atLeast"/>
        <w:contextualSpacing/>
        <w:rPr>
          <w:rFonts w:cstheme="minorHAnsi"/>
        </w:rPr>
      </w:pPr>
    </w:p>
    <w:p w14:paraId="5A931D46" w14:textId="040EC41D" w:rsidR="00942A6F" w:rsidRPr="00942A6F" w:rsidRDefault="007C561B" w:rsidP="00942A6F">
      <w:pPr>
        <w:suppressAutoHyphens/>
        <w:rPr>
          <w:rFonts w:ascii="Calibri" w:eastAsia="Calibri" w:hAnsi="Calibri" w:cs="Calibri"/>
          <w:b/>
          <w:lang w:eastAsia="ar-SA"/>
        </w:rPr>
      </w:pPr>
      <w:r>
        <w:rPr>
          <w:rFonts w:ascii="Calibri" w:eastAsia="Calibri" w:hAnsi="Calibri" w:cs="Calibri"/>
          <w:b/>
          <w:lang w:eastAsia="ar-SA"/>
        </w:rPr>
        <w:t>2. sklop: Naprava za zbiranje virusov</w:t>
      </w:r>
    </w:p>
    <w:tbl>
      <w:tblPr>
        <w:tblStyle w:val="Tabelamrea"/>
        <w:tblW w:w="10060" w:type="dxa"/>
        <w:tblLook w:val="04A0" w:firstRow="1" w:lastRow="0" w:firstColumn="1" w:lastColumn="0" w:noHBand="0" w:noVBand="1"/>
      </w:tblPr>
      <w:tblGrid>
        <w:gridCol w:w="3823"/>
        <w:gridCol w:w="6237"/>
      </w:tblGrid>
      <w:tr w:rsidR="00942A6F" w:rsidRPr="0040328D" w14:paraId="5245697E" w14:textId="77777777" w:rsidTr="00770459">
        <w:tc>
          <w:tcPr>
            <w:tcW w:w="3823" w:type="dxa"/>
          </w:tcPr>
          <w:p w14:paraId="5528F346" w14:textId="77777777" w:rsidR="00942A6F" w:rsidRPr="0040328D" w:rsidRDefault="00942A6F" w:rsidP="00770459">
            <w:pPr>
              <w:spacing w:line="23" w:lineRule="atLeast"/>
              <w:jc w:val="both"/>
              <w:rPr>
                <w:rFonts w:cstheme="minorHAnsi"/>
              </w:rPr>
            </w:pPr>
            <w:r w:rsidRPr="0040328D">
              <w:rPr>
                <w:rFonts w:cstheme="minorHAnsi"/>
              </w:rPr>
              <w:t>Naziv opreme</w:t>
            </w:r>
          </w:p>
        </w:tc>
        <w:tc>
          <w:tcPr>
            <w:tcW w:w="6237" w:type="dxa"/>
          </w:tcPr>
          <w:p w14:paraId="1F09B3DA" w14:textId="77777777" w:rsidR="00942A6F" w:rsidRPr="0040328D" w:rsidRDefault="00942A6F" w:rsidP="00770459">
            <w:pPr>
              <w:spacing w:line="23" w:lineRule="atLeast"/>
              <w:jc w:val="both"/>
              <w:rPr>
                <w:rFonts w:cstheme="minorHAnsi"/>
              </w:rPr>
            </w:pPr>
          </w:p>
        </w:tc>
      </w:tr>
      <w:tr w:rsidR="00942A6F" w:rsidRPr="0040328D" w14:paraId="2DEE924D" w14:textId="77777777" w:rsidTr="00770459">
        <w:tc>
          <w:tcPr>
            <w:tcW w:w="3823" w:type="dxa"/>
          </w:tcPr>
          <w:p w14:paraId="4BECE28F" w14:textId="501D8D16" w:rsidR="00942A6F" w:rsidRPr="0040328D" w:rsidRDefault="00942A6F" w:rsidP="00770459">
            <w:pPr>
              <w:spacing w:line="23" w:lineRule="atLeast"/>
              <w:jc w:val="both"/>
              <w:rPr>
                <w:rFonts w:cstheme="minorHAnsi"/>
              </w:rPr>
            </w:pPr>
            <w:r w:rsidRPr="0040328D">
              <w:rPr>
                <w:rFonts w:cstheme="minorHAnsi"/>
              </w:rPr>
              <w:t>V vrednosti</w:t>
            </w:r>
            <w:r>
              <w:rPr>
                <w:rFonts w:cstheme="minorHAnsi"/>
                <w:b/>
              </w:rPr>
              <w:t xml:space="preserve"> vsaj </w:t>
            </w:r>
            <w:r w:rsidR="007C561B">
              <w:rPr>
                <w:rFonts w:cstheme="minorHAnsi"/>
                <w:b/>
              </w:rPr>
              <w:t>40</w:t>
            </w:r>
            <w:r>
              <w:rPr>
                <w:rFonts w:cstheme="minorHAnsi"/>
                <w:b/>
              </w:rPr>
              <w:t>.000 EUR z DDV</w:t>
            </w:r>
          </w:p>
        </w:tc>
        <w:tc>
          <w:tcPr>
            <w:tcW w:w="6237" w:type="dxa"/>
          </w:tcPr>
          <w:p w14:paraId="59BC7558" w14:textId="77777777" w:rsidR="00942A6F" w:rsidRPr="0040328D" w:rsidRDefault="00942A6F" w:rsidP="00770459">
            <w:pPr>
              <w:spacing w:line="23" w:lineRule="atLeast"/>
              <w:jc w:val="both"/>
              <w:rPr>
                <w:rFonts w:cstheme="minorHAnsi"/>
              </w:rPr>
            </w:pPr>
          </w:p>
        </w:tc>
      </w:tr>
      <w:tr w:rsidR="00942A6F" w:rsidRPr="00565FCC" w14:paraId="5A210B98" w14:textId="77777777" w:rsidTr="00770459">
        <w:tc>
          <w:tcPr>
            <w:tcW w:w="3823" w:type="dxa"/>
          </w:tcPr>
          <w:p w14:paraId="346F6BF1" w14:textId="77777777" w:rsidR="00942A6F" w:rsidRPr="0040328D" w:rsidRDefault="00942A6F" w:rsidP="00770459">
            <w:pPr>
              <w:spacing w:line="23" w:lineRule="atLeast"/>
              <w:rPr>
                <w:rFonts w:eastAsia="Calibri" w:cstheme="minorHAnsi"/>
              </w:rPr>
            </w:pPr>
            <w:r w:rsidRPr="0040328D">
              <w:rPr>
                <w:rFonts w:eastAsia="Calibri" w:cstheme="minorHAnsi"/>
              </w:rPr>
              <w:t>Obdobje izvajanja referenčnega posla</w:t>
            </w:r>
          </w:p>
          <w:p w14:paraId="318CB978" w14:textId="77777777" w:rsidR="00942A6F" w:rsidRPr="00565FCC" w:rsidRDefault="00942A6F" w:rsidP="00770459">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7EB3FDEB" w14:textId="77777777" w:rsidR="00942A6F" w:rsidRPr="00565FCC" w:rsidRDefault="00942A6F" w:rsidP="00770459">
            <w:pPr>
              <w:spacing w:line="23" w:lineRule="atLeast"/>
              <w:jc w:val="both"/>
              <w:rPr>
                <w:rFonts w:cstheme="minorHAnsi"/>
              </w:rPr>
            </w:pPr>
          </w:p>
        </w:tc>
      </w:tr>
    </w:tbl>
    <w:p w14:paraId="40C69D5C" w14:textId="77777777" w:rsidR="00942A6F" w:rsidRDefault="00942A6F" w:rsidP="00942A6F">
      <w:pPr>
        <w:spacing w:line="23" w:lineRule="atLeast"/>
        <w:contextualSpacing/>
        <w:rPr>
          <w:rFonts w:cstheme="minorHAnsi"/>
        </w:rPr>
      </w:pPr>
    </w:p>
    <w:p w14:paraId="33851771" w14:textId="2CABBA70"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308905F0" w14:textId="77777777" w:rsidR="006C3C7F" w:rsidRDefault="006C3C7F" w:rsidP="006C3C7F">
      <w:pPr>
        <w:spacing w:line="23" w:lineRule="atLeast"/>
        <w:contextualSpacing/>
        <w:jc w:val="left"/>
        <w:outlineLvl w:val="0"/>
        <w:rPr>
          <w:rFonts w:cstheme="minorHAnsi"/>
          <w:b/>
          <w:bCs/>
        </w:rPr>
      </w:pPr>
      <w:bookmarkStart w:id="202" w:name="_Toc151549828"/>
    </w:p>
    <w:p w14:paraId="59C15431" w14:textId="7B3CCCD4" w:rsidR="003C40EE" w:rsidRPr="007A773A" w:rsidRDefault="006C3C7F" w:rsidP="003C40EE">
      <w:pPr>
        <w:numPr>
          <w:ilvl w:val="0"/>
          <w:numId w:val="16"/>
        </w:numPr>
        <w:spacing w:line="23" w:lineRule="atLeast"/>
        <w:contextualSpacing/>
        <w:jc w:val="left"/>
        <w:outlineLvl w:val="0"/>
        <w:rPr>
          <w:rFonts w:cstheme="minorHAnsi"/>
          <w:b/>
          <w:bCs/>
        </w:rPr>
      </w:pPr>
      <w:r>
        <w:rPr>
          <w:rFonts w:cstheme="minorHAnsi"/>
          <w:b/>
          <w:bCs/>
        </w:rPr>
        <w:br w:type="page"/>
      </w:r>
      <w:bookmarkStart w:id="203" w:name="_Toc226096914"/>
      <w:r w:rsidR="003C40EE" w:rsidRPr="007A773A">
        <w:rPr>
          <w:rFonts w:cstheme="minorHAnsi"/>
          <w:b/>
          <w:bCs/>
        </w:rPr>
        <w:lastRenderedPageBreak/>
        <w:t>Izjava o izpolnjevanju meril</w:t>
      </w:r>
      <w:r w:rsidR="009A629B" w:rsidRPr="007A773A">
        <w:rPr>
          <w:rFonts w:cstheme="minorHAnsi"/>
          <w:b/>
          <w:bCs/>
        </w:rPr>
        <w:t xml:space="preserve">  (velja za 1. sklop)</w:t>
      </w:r>
      <w:bookmarkEnd w:id="203"/>
    </w:p>
    <w:p w14:paraId="68C7B749" w14:textId="77777777" w:rsidR="003C40EE" w:rsidRPr="007A773A" w:rsidRDefault="003C40EE" w:rsidP="003C40EE">
      <w:pPr>
        <w:jc w:val="left"/>
        <w:rPr>
          <w:rFonts w:cs="Calibri"/>
        </w:rPr>
      </w:pPr>
    </w:p>
    <w:p w14:paraId="50CF6367" w14:textId="77777777" w:rsidR="003C40EE" w:rsidRPr="007A773A" w:rsidRDefault="003C40EE" w:rsidP="003C40EE">
      <w:pPr>
        <w:spacing w:line="276" w:lineRule="auto"/>
        <w:jc w:val="left"/>
        <w:rPr>
          <w:rFonts w:cs="Calibri"/>
        </w:rPr>
      </w:pPr>
    </w:p>
    <w:p w14:paraId="3F25583C" w14:textId="3E4B0FF3" w:rsidR="003C40EE" w:rsidRPr="007A773A" w:rsidRDefault="003C40EE" w:rsidP="003C40EE">
      <w:r w:rsidRPr="007A773A">
        <w:rPr>
          <w:rStyle w:val="Privzetapisavaodstavka1"/>
        </w:rPr>
        <w:t xml:space="preserve">Ponudnik ______________________________________________, ki oddajam ponudbo v postopku oddaje javnega naročila </w:t>
      </w:r>
      <w:r w:rsidRPr="007A773A">
        <w:rPr>
          <w:rFonts w:eastAsia="Times New Roman" w:cs="Calibri"/>
          <w:lang w:eastAsia="sl-SI"/>
        </w:rPr>
        <w:t>»</w:t>
      </w:r>
      <w:r w:rsidRPr="007A773A">
        <w:rPr>
          <w:rFonts w:eastAsiaTheme="minorEastAsia" w:cstheme="minorHAnsi"/>
          <w:b/>
        </w:rPr>
        <w:t xml:space="preserve">Modularna bioprocesna platforma za izolacijo in čiščenje </w:t>
      </w:r>
      <w:proofErr w:type="spellStart"/>
      <w:r w:rsidRPr="007A773A">
        <w:rPr>
          <w:rFonts w:eastAsiaTheme="minorEastAsia" w:cstheme="minorHAnsi"/>
          <w:b/>
        </w:rPr>
        <w:t>rekombinantnih</w:t>
      </w:r>
      <w:proofErr w:type="spellEnd"/>
      <w:r w:rsidRPr="007A773A">
        <w:rPr>
          <w:rFonts w:eastAsiaTheme="minorEastAsia" w:cstheme="minorHAnsi"/>
          <w:b/>
        </w:rPr>
        <w:t xml:space="preserve"> virusnih vektorjev</w:t>
      </w:r>
      <w:r w:rsidR="009A629B" w:rsidRPr="007A773A">
        <w:rPr>
          <w:rFonts w:eastAsiaTheme="minorEastAsia" w:cstheme="minorHAnsi"/>
          <w:b/>
        </w:rPr>
        <w:t xml:space="preserve">« </w:t>
      </w:r>
      <w:r w:rsidR="0027599B" w:rsidRPr="007A773A">
        <w:rPr>
          <w:rFonts w:eastAsiaTheme="minorEastAsia" w:cstheme="minorHAnsi"/>
          <w:b/>
          <w:u w:val="single"/>
        </w:rPr>
        <w:t>za 1. sklop</w:t>
      </w:r>
      <w:r w:rsidRPr="007A773A">
        <w:rPr>
          <w:rFonts w:eastAsia="Times New Roman" w:cs="Calibri"/>
          <w:lang w:eastAsia="sl-SI"/>
        </w:rPr>
        <w:t xml:space="preserve">, objavljenega na Portalu javnih naročil pod št. objave </w:t>
      </w:r>
      <w:proofErr w:type="spellStart"/>
      <w:r w:rsidRPr="007A773A">
        <w:rPr>
          <w:rFonts w:eastAsia="Times New Roman" w:cs="Calibri"/>
          <w:lang w:eastAsia="sl-SI"/>
        </w:rPr>
        <w:t>JN</w:t>
      </w:r>
      <w:proofErr w:type="spellEnd"/>
      <w:r w:rsidRPr="007A773A">
        <w:rPr>
          <w:rFonts w:eastAsia="Times New Roman" w:cs="Calibri"/>
          <w:lang w:eastAsia="sl-SI"/>
        </w:rPr>
        <w:t>________ izjavljam, da pr</w:t>
      </w:r>
      <w:r w:rsidRPr="007A773A">
        <w:rPr>
          <w:rFonts w:cs="Calibri"/>
        </w:rPr>
        <w:t xml:space="preserve">i posameznem merilu dosegam naslednje število točk </w:t>
      </w:r>
      <w:r w:rsidRPr="007A773A">
        <w:rPr>
          <w:rFonts w:cs="Calibri"/>
          <w:i/>
        </w:rPr>
        <w:t>(O</w:t>
      </w:r>
      <w:r w:rsidRPr="007A773A">
        <w:rPr>
          <w:rFonts w:cs="Calibri"/>
          <w:bCs/>
          <w:i/>
        </w:rPr>
        <w:t>bkrožite št. točk, ki jih dosegate pri posameznem merilu. Pri merilu A ne obkrožite ničesar)</w:t>
      </w:r>
      <w:r w:rsidRPr="007A773A">
        <w:rPr>
          <w:rFonts w:cs="Calibri"/>
          <w:i/>
        </w:rPr>
        <w:t>:</w:t>
      </w:r>
    </w:p>
    <w:p w14:paraId="16B6CC44" w14:textId="77777777" w:rsidR="003C40EE" w:rsidRPr="007A773A" w:rsidRDefault="003C40EE" w:rsidP="00FC605D">
      <w:pPr>
        <w:ind w:left="142"/>
        <w:rPr>
          <w:rFonts w:ascii="Calibri" w:hAnsi="Calibri" w:cs="Calibri"/>
          <w:color w:val="EE0000"/>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D21CB8" w:rsidRPr="007A773A" w14:paraId="0D4D5BC5" w14:textId="77777777" w:rsidTr="00E474E4">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7BA63B80" w14:textId="431E21DF" w:rsidR="00D21CB8" w:rsidRPr="007A773A" w:rsidRDefault="00D21CB8" w:rsidP="0066696B">
            <w:pPr>
              <w:rPr>
                <w:rFonts w:ascii="Calibri" w:eastAsia="Times New Roman" w:hAnsi="Calibri" w:cs="Calibri"/>
                <w:b/>
                <w:bCs/>
                <w:color w:val="000000"/>
                <w:lang w:eastAsia="sl-SI"/>
              </w:rPr>
            </w:pPr>
            <w:r w:rsidRPr="007A773A">
              <w:rPr>
                <w:rFonts w:ascii="Calibri" w:eastAsia="Times New Roman" w:hAnsi="Calibri" w:cs="Calibr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334586B3" w14:textId="77777777" w:rsidR="00D21CB8" w:rsidRPr="007A773A" w:rsidRDefault="00D21CB8" w:rsidP="0066696B">
            <w:pPr>
              <w:jc w:val="left"/>
              <w:rPr>
                <w:rFonts w:ascii="Calibri" w:eastAsia="Times New Roman" w:hAnsi="Calibri" w:cs="Calibri"/>
                <w:color w:val="000000"/>
                <w:lang w:eastAsia="sl-SI"/>
              </w:rPr>
            </w:pPr>
            <w:r w:rsidRPr="007A773A">
              <w:rPr>
                <w:rFonts w:ascii="Calibri" w:eastAsia="Times New Roman" w:hAnsi="Calibri" w:cs="Calibri"/>
                <w:color w:val="000000"/>
                <w:lang w:eastAsia="sl-SI"/>
              </w:rPr>
              <w:t>Število točk</w:t>
            </w:r>
          </w:p>
        </w:tc>
      </w:tr>
      <w:tr w:rsidR="00D21CB8" w:rsidRPr="007A773A" w14:paraId="7C3B3471" w14:textId="77777777" w:rsidTr="00E474E4">
        <w:trPr>
          <w:trHeight w:val="2150"/>
        </w:trPr>
        <w:tc>
          <w:tcPr>
            <w:tcW w:w="8647" w:type="dxa"/>
            <w:tcBorders>
              <w:top w:val="nil"/>
              <w:left w:val="single" w:sz="4" w:space="0" w:color="auto"/>
              <w:bottom w:val="single" w:sz="4" w:space="0" w:color="auto"/>
              <w:right w:val="single" w:sz="4" w:space="0" w:color="auto"/>
            </w:tcBorders>
            <w:vAlign w:val="center"/>
            <w:hideMark/>
          </w:tcPr>
          <w:p w14:paraId="6BC646C4" w14:textId="74258EEB" w:rsidR="00D21CB8" w:rsidRPr="007A773A" w:rsidRDefault="00E474E4" w:rsidP="00E474E4">
            <w:pPr>
              <w:jc w:val="left"/>
              <w:rPr>
                <w:rFonts w:ascii="Calibri" w:eastAsia="Times New Roman" w:hAnsi="Calibri" w:cs="Calibri"/>
                <w:color w:val="000000"/>
                <w:lang w:eastAsia="sl-SI"/>
              </w:rPr>
            </w:pPr>
            <w:r w:rsidRPr="007A773A">
              <w:rPr>
                <w:rFonts w:eastAsia="Times New Roman" w:cs="Calibri"/>
                <w:color w:val="000000"/>
                <w:lang w:eastAsia="sl-SI"/>
              </w:rPr>
              <w:t xml:space="preserve">Ocenjuje se </w:t>
            </w:r>
            <w:r w:rsidRPr="007A773A">
              <w:rPr>
                <w:rFonts w:eastAsia="Times New Roman" w:cs="Calibri"/>
                <w:b/>
                <w:bCs/>
                <w:color w:val="000000"/>
                <w:lang w:eastAsia="sl-SI"/>
              </w:rPr>
              <w:t>skupna ponudbena vrednost v EUR z DDV</w:t>
            </w:r>
            <w:r w:rsidRPr="007A773A">
              <w:rPr>
                <w:rFonts w:eastAsia="Times New Roman" w:cs="Calibri"/>
                <w:color w:val="000000"/>
                <w:lang w:eastAsia="sl-SI"/>
              </w:rPr>
              <w:t>, kot izhaja iz ponudbenega predračuna. Cenovno najugodnejša ponudba (</w:t>
            </w:r>
            <w:proofErr w:type="spellStart"/>
            <w:r w:rsidRPr="007A773A">
              <w:rPr>
                <w:rFonts w:eastAsia="Times New Roman" w:cs="Calibri"/>
                <w:color w:val="000000"/>
                <w:lang w:eastAsia="sl-SI"/>
              </w:rPr>
              <w:t>Pmin</w:t>
            </w:r>
            <w:proofErr w:type="spellEnd"/>
            <w:r w:rsidRPr="007A773A">
              <w:rPr>
                <w:rFonts w:eastAsia="Times New Roman" w:cs="Calibri"/>
                <w:color w:val="000000"/>
                <w:lang w:eastAsia="sl-SI"/>
              </w:rPr>
              <w:t xml:space="preserve">) prejme največje možno število točk. </w:t>
            </w:r>
            <w:r w:rsidRPr="007A773A">
              <w:rPr>
                <w:rFonts w:cs="Calibri"/>
              </w:rPr>
              <w:t>Ostale ponudbe prejmejo sorazmerno nižje število točk glede na najnižjo ponudbeno vrednost, v skladu z naslednjo formulo</w:t>
            </w:r>
            <w:r w:rsidRPr="007A773A">
              <w:rPr>
                <w:rFonts w:eastAsia="Times New Roman" w:cs="Calibri"/>
                <w:color w:val="000000"/>
                <w:lang w:eastAsia="sl-SI"/>
              </w:rPr>
              <w:t>:</w:t>
            </w:r>
            <w:r w:rsidRPr="007A773A">
              <w:rPr>
                <w:rFonts w:eastAsia="Times New Roman" w:cs="Calibri"/>
                <w:color w:val="000000"/>
                <w:lang w:eastAsia="sl-SI"/>
              </w:rPr>
              <w:br/>
            </w:r>
            <w:r w:rsidRPr="007A773A">
              <w:rPr>
                <w:rFonts w:eastAsia="Times New Roman" w:cs="Calibri"/>
                <w:b/>
                <w:color w:val="000000"/>
                <w:lang w:eastAsia="sl-SI"/>
              </w:rPr>
              <w:t xml:space="preserve">                                                            Število točk = </w:t>
            </w:r>
            <w:proofErr w:type="spellStart"/>
            <w:r w:rsidRPr="007A773A">
              <w:rPr>
                <w:rFonts w:eastAsia="Times New Roman" w:cs="Calibri"/>
                <w:b/>
                <w:color w:val="000000"/>
                <w:lang w:eastAsia="sl-SI"/>
              </w:rPr>
              <w:t>Pmin</w:t>
            </w:r>
            <w:proofErr w:type="spellEnd"/>
            <w:r w:rsidRPr="007A773A">
              <w:rPr>
                <w:rFonts w:eastAsia="Times New Roman" w:cs="Calibri"/>
                <w:b/>
                <w:color w:val="000000"/>
                <w:lang w:eastAsia="sl-SI"/>
              </w:rPr>
              <w:t>/</w:t>
            </w:r>
            <w:proofErr w:type="spellStart"/>
            <w:r w:rsidRPr="007A773A">
              <w:rPr>
                <w:rFonts w:eastAsia="Times New Roman" w:cs="Calibri"/>
                <w:b/>
                <w:color w:val="000000"/>
                <w:lang w:eastAsia="sl-SI"/>
              </w:rPr>
              <w:t>Px</w:t>
            </w:r>
            <w:proofErr w:type="spellEnd"/>
            <w:r w:rsidRPr="007A773A">
              <w:rPr>
                <w:rFonts w:eastAsia="Times New Roman" w:cs="Calibri"/>
                <w:b/>
                <w:color w:val="000000"/>
                <w:lang w:eastAsia="sl-SI"/>
              </w:rPr>
              <w:t>*60</w:t>
            </w:r>
            <w:r w:rsidRPr="007A773A">
              <w:rPr>
                <w:rFonts w:eastAsia="Times New Roman" w:cs="Calibri"/>
                <w:color w:val="000000"/>
                <w:lang w:eastAsia="sl-SI"/>
              </w:rPr>
              <w:br/>
            </w:r>
            <w:r w:rsidRPr="007A773A">
              <w:rPr>
                <w:rFonts w:eastAsia="Times New Roman" w:cs="Calibri"/>
                <w:color w:val="000000"/>
                <w:sz w:val="16"/>
                <w:szCs w:val="16"/>
                <w:lang w:eastAsia="sl-SI"/>
              </w:rPr>
              <w:t>kjer je:</w:t>
            </w:r>
            <w:r w:rsidRPr="007A773A">
              <w:rPr>
                <w:rFonts w:eastAsia="Times New Roman" w:cs="Calibri"/>
                <w:color w:val="000000"/>
                <w:sz w:val="16"/>
                <w:szCs w:val="16"/>
                <w:lang w:eastAsia="sl-SI"/>
              </w:rPr>
              <w:br/>
            </w:r>
            <w:proofErr w:type="spellStart"/>
            <w:r w:rsidRPr="007A773A">
              <w:rPr>
                <w:rFonts w:eastAsia="Times New Roman" w:cs="Calibri"/>
                <w:color w:val="000000"/>
                <w:sz w:val="16"/>
                <w:szCs w:val="16"/>
                <w:lang w:eastAsia="sl-SI"/>
              </w:rPr>
              <w:t>Pmin</w:t>
            </w:r>
            <w:proofErr w:type="spellEnd"/>
            <w:r w:rsidRPr="007A773A">
              <w:rPr>
                <w:rFonts w:eastAsia="Times New Roman" w:cs="Calibri"/>
                <w:color w:val="000000"/>
                <w:sz w:val="16"/>
                <w:szCs w:val="16"/>
                <w:lang w:eastAsia="sl-SI"/>
              </w:rPr>
              <w:t xml:space="preserve"> – najnižja ponudbena vrednost med vsemi ponudbami, ki izpolnjujejo minimalne zahteve</w:t>
            </w:r>
            <w:r w:rsidRPr="007A773A">
              <w:rPr>
                <w:rFonts w:eastAsia="Times New Roman" w:cs="Calibri"/>
                <w:color w:val="000000"/>
                <w:sz w:val="16"/>
                <w:szCs w:val="16"/>
                <w:lang w:eastAsia="sl-SI"/>
              </w:rPr>
              <w:br/>
            </w:r>
            <w:proofErr w:type="spellStart"/>
            <w:r w:rsidRPr="007A773A">
              <w:rPr>
                <w:rFonts w:eastAsia="Times New Roman" w:cs="Calibri"/>
                <w:color w:val="000000"/>
                <w:sz w:val="16"/>
                <w:szCs w:val="16"/>
                <w:lang w:eastAsia="sl-SI"/>
              </w:rPr>
              <w:t>Px</w:t>
            </w:r>
            <w:proofErr w:type="spellEnd"/>
            <w:r w:rsidRPr="007A773A">
              <w:rPr>
                <w:rFonts w:eastAsia="Times New Roman" w:cs="Calibri"/>
                <w:color w:val="000000"/>
                <w:sz w:val="16"/>
                <w:szCs w:val="16"/>
                <w:lang w:eastAsia="sl-SI"/>
              </w:rPr>
              <w:t xml:space="preserve"> –  vrednost ponudbe, ki se ocenjuje</w:t>
            </w:r>
            <w:r w:rsidRPr="007A773A">
              <w:rPr>
                <w:rFonts w:eastAsia="Times New Roman" w:cs="Calibri"/>
                <w:color w:val="000000"/>
                <w:sz w:val="16"/>
                <w:szCs w:val="16"/>
                <w:lang w:eastAsia="sl-SI"/>
              </w:rPr>
              <w:br/>
              <w:t>60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3095C1DE" w14:textId="77777777" w:rsidR="00D21CB8" w:rsidRPr="007A773A" w:rsidRDefault="00D21CB8" w:rsidP="0066696B">
            <w:pPr>
              <w:jc w:val="center"/>
              <w:rPr>
                <w:rFonts w:ascii="Calibri" w:eastAsia="Times New Roman" w:hAnsi="Calibri" w:cs="Calibri"/>
                <w:color w:val="000000"/>
                <w:lang w:eastAsia="sl-SI"/>
              </w:rPr>
            </w:pPr>
            <w:r w:rsidRPr="007A773A">
              <w:rPr>
                <w:rFonts w:ascii="Calibri" w:eastAsia="Times New Roman" w:hAnsi="Calibri" w:cs="Calibri"/>
                <w:color w:val="000000"/>
                <w:lang w:eastAsia="sl-SI"/>
              </w:rPr>
              <w:t>do 60</w:t>
            </w:r>
          </w:p>
        </w:tc>
      </w:tr>
    </w:tbl>
    <w:p w14:paraId="0657C83E" w14:textId="77777777" w:rsidR="00D21CB8" w:rsidRPr="007A773A" w:rsidRDefault="00D21CB8" w:rsidP="00D21CB8">
      <w:pPr>
        <w:rPr>
          <w:rFonts w:ascii="Calibri" w:hAnsi="Calibri" w:cs="Calibri"/>
        </w:rPr>
      </w:pPr>
    </w:p>
    <w:tbl>
      <w:tblPr>
        <w:tblStyle w:val="Tabelamrea"/>
        <w:tblW w:w="10065" w:type="dxa"/>
        <w:jc w:val="center"/>
        <w:tblLayout w:type="fixed"/>
        <w:tblLook w:val="04A0" w:firstRow="1" w:lastRow="0" w:firstColumn="1" w:lastColumn="0" w:noHBand="0" w:noVBand="1"/>
      </w:tblPr>
      <w:tblGrid>
        <w:gridCol w:w="7513"/>
        <w:gridCol w:w="1276"/>
        <w:gridCol w:w="1276"/>
      </w:tblGrid>
      <w:tr w:rsidR="00D21CB8" w:rsidRPr="007A773A" w14:paraId="76510243" w14:textId="77777777" w:rsidTr="00E474E4">
        <w:trPr>
          <w:jc w:val="center"/>
        </w:trPr>
        <w:tc>
          <w:tcPr>
            <w:tcW w:w="7513" w:type="dxa"/>
          </w:tcPr>
          <w:p w14:paraId="70A9A94B" w14:textId="77777777" w:rsidR="00D21CB8" w:rsidRPr="007A773A" w:rsidRDefault="00D21CB8" w:rsidP="0066696B">
            <w:pPr>
              <w:rPr>
                <w:rFonts w:ascii="Calibri" w:hAnsi="Calibri" w:cs="Calibri"/>
              </w:rPr>
            </w:pPr>
            <w:r w:rsidRPr="007A773A">
              <w:rPr>
                <w:rFonts w:ascii="Calibri" w:hAnsi="Calibri" w:cs="Calibri"/>
                <w:b/>
                <w:bCs/>
              </w:rPr>
              <w:t>Merilo B</w:t>
            </w:r>
          </w:p>
        </w:tc>
        <w:tc>
          <w:tcPr>
            <w:tcW w:w="1276" w:type="dxa"/>
          </w:tcPr>
          <w:p w14:paraId="37D099FB"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Izpolnjuje</w:t>
            </w:r>
          </w:p>
        </w:tc>
        <w:tc>
          <w:tcPr>
            <w:tcW w:w="1276" w:type="dxa"/>
          </w:tcPr>
          <w:p w14:paraId="58B01636"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Število točk</w:t>
            </w:r>
          </w:p>
        </w:tc>
      </w:tr>
      <w:tr w:rsidR="00D21CB8" w:rsidRPr="007A773A" w14:paraId="57D973BA" w14:textId="77777777" w:rsidTr="00E474E4">
        <w:trPr>
          <w:trHeight w:val="316"/>
          <w:jc w:val="center"/>
        </w:trPr>
        <w:tc>
          <w:tcPr>
            <w:tcW w:w="7513" w:type="dxa"/>
            <w:vMerge w:val="restart"/>
          </w:tcPr>
          <w:p w14:paraId="1CD0ACB8" w14:textId="3EA8F720" w:rsidR="00D21CB8" w:rsidRPr="007A773A" w:rsidRDefault="00D21CB8" w:rsidP="0066696B">
            <w:pPr>
              <w:pStyle w:val="Odstavekseznama"/>
              <w:ind w:left="0"/>
              <w:jc w:val="both"/>
              <w:rPr>
                <w:rFonts w:ascii="Calibri" w:hAnsi="Calibri" w:cs="Calibri"/>
                <w:sz w:val="22"/>
                <w:szCs w:val="22"/>
              </w:rPr>
            </w:pPr>
            <w:r w:rsidRPr="007A773A">
              <w:rPr>
                <w:rFonts w:ascii="Calibri" w:hAnsi="Calibri" w:cs="Calibri"/>
                <w:sz w:val="22"/>
                <w:szCs w:val="22"/>
              </w:rPr>
              <w:t>Ventil za natančno »in-line« pripravo puferskih raztopin, ki podpira mešanje vsaj 4</w:t>
            </w:r>
            <w:r w:rsidR="00200137" w:rsidRPr="007A773A">
              <w:rPr>
                <w:rFonts w:ascii="Calibri" w:hAnsi="Calibri" w:cs="Calibri"/>
                <w:sz w:val="22"/>
                <w:szCs w:val="22"/>
              </w:rPr>
              <w:t>-</w:t>
            </w:r>
            <w:r w:rsidRPr="007A773A">
              <w:rPr>
                <w:rFonts w:ascii="Calibri" w:hAnsi="Calibri" w:cs="Calibri"/>
                <w:sz w:val="22"/>
                <w:szCs w:val="22"/>
              </w:rPr>
              <w:t>ih različnih založnih raztopin z natančnostjo gradienta ± 1%.</w:t>
            </w:r>
          </w:p>
        </w:tc>
        <w:tc>
          <w:tcPr>
            <w:tcW w:w="1276" w:type="dxa"/>
            <w:vAlign w:val="center"/>
          </w:tcPr>
          <w:p w14:paraId="0C7EC35F"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DA</w:t>
            </w:r>
          </w:p>
        </w:tc>
        <w:tc>
          <w:tcPr>
            <w:tcW w:w="1276" w:type="dxa"/>
            <w:vAlign w:val="center"/>
          </w:tcPr>
          <w:p w14:paraId="7619D3A6"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15</w:t>
            </w:r>
          </w:p>
        </w:tc>
      </w:tr>
      <w:tr w:rsidR="00D21CB8" w:rsidRPr="007A773A" w14:paraId="6D1F749E" w14:textId="77777777" w:rsidTr="00E474E4">
        <w:trPr>
          <w:jc w:val="center"/>
        </w:trPr>
        <w:tc>
          <w:tcPr>
            <w:tcW w:w="7513" w:type="dxa"/>
            <w:vMerge/>
          </w:tcPr>
          <w:p w14:paraId="4C397A1D" w14:textId="77777777" w:rsidR="00D21CB8" w:rsidRPr="007A773A" w:rsidRDefault="00D21CB8" w:rsidP="0066696B">
            <w:pPr>
              <w:pStyle w:val="Odstavekseznama"/>
              <w:ind w:left="0"/>
              <w:jc w:val="center"/>
              <w:rPr>
                <w:rFonts w:ascii="Calibri" w:hAnsi="Calibri" w:cs="Calibri"/>
                <w:sz w:val="22"/>
                <w:szCs w:val="22"/>
              </w:rPr>
            </w:pPr>
          </w:p>
        </w:tc>
        <w:tc>
          <w:tcPr>
            <w:tcW w:w="1276" w:type="dxa"/>
            <w:vAlign w:val="center"/>
          </w:tcPr>
          <w:p w14:paraId="540E98AE"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NE</w:t>
            </w:r>
          </w:p>
        </w:tc>
        <w:tc>
          <w:tcPr>
            <w:tcW w:w="1276" w:type="dxa"/>
            <w:vAlign w:val="center"/>
          </w:tcPr>
          <w:p w14:paraId="4F042580"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0</w:t>
            </w:r>
          </w:p>
        </w:tc>
      </w:tr>
    </w:tbl>
    <w:p w14:paraId="6AC9B86C" w14:textId="77777777" w:rsidR="00D21CB8" w:rsidRPr="007A773A" w:rsidRDefault="00D21CB8" w:rsidP="00D21CB8">
      <w:pPr>
        <w:rPr>
          <w:rFonts w:ascii="Calibri" w:hAnsi="Calibri" w:cs="Calibri"/>
        </w:rPr>
      </w:pPr>
    </w:p>
    <w:tbl>
      <w:tblPr>
        <w:tblStyle w:val="Tabelamrea"/>
        <w:tblW w:w="10065" w:type="dxa"/>
        <w:jc w:val="center"/>
        <w:tblLayout w:type="fixed"/>
        <w:tblLook w:val="04A0" w:firstRow="1" w:lastRow="0" w:firstColumn="1" w:lastColumn="0" w:noHBand="0" w:noVBand="1"/>
      </w:tblPr>
      <w:tblGrid>
        <w:gridCol w:w="7519"/>
        <w:gridCol w:w="1270"/>
        <w:gridCol w:w="1276"/>
      </w:tblGrid>
      <w:tr w:rsidR="00D21CB8" w:rsidRPr="007A773A" w14:paraId="31257189" w14:textId="77777777" w:rsidTr="00E474E4">
        <w:trPr>
          <w:jc w:val="center"/>
        </w:trPr>
        <w:tc>
          <w:tcPr>
            <w:tcW w:w="7519" w:type="dxa"/>
          </w:tcPr>
          <w:p w14:paraId="57B4FE25" w14:textId="77777777" w:rsidR="00D21CB8" w:rsidRPr="007A773A" w:rsidRDefault="00D21CB8" w:rsidP="0066696B">
            <w:pPr>
              <w:rPr>
                <w:rFonts w:ascii="Calibri" w:hAnsi="Calibri" w:cs="Calibri"/>
              </w:rPr>
            </w:pPr>
            <w:r w:rsidRPr="007A773A">
              <w:rPr>
                <w:rFonts w:ascii="Calibri" w:hAnsi="Calibri" w:cs="Calibri"/>
                <w:b/>
                <w:bCs/>
              </w:rPr>
              <w:t>Merilo C</w:t>
            </w:r>
          </w:p>
        </w:tc>
        <w:tc>
          <w:tcPr>
            <w:tcW w:w="1270" w:type="dxa"/>
          </w:tcPr>
          <w:p w14:paraId="5586B578"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Izpolnjuje</w:t>
            </w:r>
          </w:p>
        </w:tc>
        <w:tc>
          <w:tcPr>
            <w:tcW w:w="1276" w:type="dxa"/>
          </w:tcPr>
          <w:p w14:paraId="2BECA93E"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Število točk</w:t>
            </w:r>
          </w:p>
        </w:tc>
      </w:tr>
      <w:tr w:rsidR="00D21CB8" w:rsidRPr="007A773A" w14:paraId="3092576F" w14:textId="77777777" w:rsidTr="00E474E4">
        <w:trPr>
          <w:trHeight w:val="316"/>
          <w:jc w:val="center"/>
        </w:trPr>
        <w:tc>
          <w:tcPr>
            <w:tcW w:w="7519" w:type="dxa"/>
            <w:vMerge w:val="restart"/>
          </w:tcPr>
          <w:p w14:paraId="04816F96" w14:textId="731D52FA" w:rsidR="00D21CB8" w:rsidRPr="007A773A" w:rsidRDefault="00D21CB8" w:rsidP="0066696B">
            <w:pPr>
              <w:pStyle w:val="Odstavekseznama"/>
              <w:ind w:left="0"/>
              <w:jc w:val="both"/>
              <w:rPr>
                <w:rFonts w:ascii="Calibri" w:hAnsi="Calibri" w:cs="Calibri"/>
                <w:sz w:val="22"/>
                <w:szCs w:val="22"/>
              </w:rPr>
            </w:pPr>
            <w:r w:rsidRPr="007A773A">
              <w:rPr>
                <w:rFonts w:ascii="Calibri" w:hAnsi="Calibri" w:cs="Calibri"/>
                <w:sz w:val="22"/>
                <w:szCs w:val="22"/>
              </w:rPr>
              <w:t>Način za hlajenje (</w:t>
            </w:r>
            <w:proofErr w:type="spellStart"/>
            <w:r w:rsidRPr="007A773A">
              <w:rPr>
                <w:rFonts w:ascii="Calibri" w:hAnsi="Calibri" w:cs="Calibri"/>
                <w:sz w:val="22"/>
                <w:szCs w:val="22"/>
              </w:rPr>
              <w:t>4</w:t>
            </w:r>
            <w:r w:rsidRPr="007A773A">
              <w:rPr>
                <w:rFonts w:ascii="Calibri" w:hAnsi="Calibri" w:cs="Calibri"/>
                <w:color w:val="000000"/>
                <w:sz w:val="22"/>
                <w:szCs w:val="22"/>
              </w:rPr>
              <w:t>°</w:t>
            </w:r>
            <w:r w:rsidRPr="007A773A">
              <w:rPr>
                <w:rFonts w:ascii="Calibri" w:hAnsi="Calibri" w:cs="Calibri"/>
                <w:sz w:val="22"/>
                <w:szCs w:val="22"/>
              </w:rPr>
              <w:t>C</w:t>
            </w:r>
            <w:proofErr w:type="spellEnd"/>
            <w:r w:rsidRPr="007A773A">
              <w:rPr>
                <w:rFonts w:ascii="Calibri" w:hAnsi="Calibri" w:cs="Calibri"/>
                <w:sz w:val="22"/>
                <w:szCs w:val="22"/>
              </w:rPr>
              <w:t>) manjših kromatografskih kolon (do 5 ml) in način hlajenja (</w:t>
            </w:r>
            <w:proofErr w:type="spellStart"/>
            <w:r w:rsidRPr="007A773A">
              <w:rPr>
                <w:rFonts w:ascii="Calibri" w:hAnsi="Calibri" w:cs="Calibri"/>
                <w:sz w:val="22"/>
                <w:szCs w:val="22"/>
              </w:rPr>
              <w:t>4</w:t>
            </w:r>
            <w:r w:rsidRPr="007A773A">
              <w:rPr>
                <w:rFonts w:ascii="Calibri" w:hAnsi="Calibri" w:cs="Calibri"/>
                <w:color w:val="000000"/>
                <w:sz w:val="22"/>
                <w:szCs w:val="22"/>
              </w:rPr>
              <w:t>°</w:t>
            </w:r>
            <w:r w:rsidRPr="007A773A">
              <w:rPr>
                <w:rFonts w:ascii="Calibri" w:hAnsi="Calibri" w:cs="Calibri"/>
                <w:sz w:val="22"/>
                <w:szCs w:val="22"/>
              </w:rPr>
              <w:t>C</w:t>
            </w:r>
            <w:proofErr w:type="spellEnd"/>
            <w:r w:rsidRPr="007A773A">
              <w:rPr>
                <w:rFonts w:ascii="Calibri" w:hAnsi="Calibri" w:cs="Calibri"/>
                <w:sz w:val="22"/>
                <w:szCs w:val="22"/>
              </w:rPr>
              <w:t xml:space="preserve">) </w:t>
            </w:r>
            <w:proofErr w:type="spellStart"/>
            <w:r w:rsidRPr="007A773A">
              <w:rPr>
                <w:rFonts w:ascii="Calibri" w:hAnsi="Calibri" w:cs="Calibri"/>
                <w:sz w:val="22"/>
                <w:szCs w:val="22"/>
              </w:rPr>
              <w:t>superloopa</w:t>
            </w:r>
            <w:proofErr w:type="spellEnd"/>
            <w:r w:rsidRPr="007A773A">
              <w:rPr>
                <w:rFonts w:ascii="Calibri" w:hAnsi="Calibri" w:cs="Calibri"/>
                <w:sz w:val="22"/>
                <w:szCs w:val="22"/>
              </w:rPr>
              <w:t xml:space="preserve"> (50</w:t>
            </w:r>
            <w:r w:rsidR="00200137" w:rsidRPr="007A773A">
              <w:rPr>
                <w:rFonts w:ascii="Calibri" w:hAnsi="Calibri" w:cs="Calibri"/>
                <w:sz w:val="22"/>
                <w:szCs w:val="22"/>
              </w:rPr>
              <w:t xml:space="preserve"> </w:t>
            </w:r>
            <w:r w:rsidRPr="007A773A">
              <w:rPr>
                <w:rFonts w:ascii="Calibri" w:hAnsi="Calibri" w:cs="Calibri"/>
                <w:sz w:val="22"/>
                <w:szCs w:val="22"/>
              </w:rPr>
              <w:t>ml).</w:t>
            </w:r>
          </w:p>
        </w:tc>
        <w:tc>
          <w:tcPr>
            <w:tcW w:w="1270" w:type="dxa"/>
            <w:vAlign w:val="center"/>
          </w:tcPr>
          <w:p w14:paraId="74A286A9"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DA</w:t>
            </w:r>
          </w:p>
        </w:tc>
        <w:tc>
          <w:tcPr>
            <w:tcW w:w="1276" w:type="dxa"/>
            <w:vAlign w:val="center"/>
          </w:tcPr>
          <w:p w14:paraId="1A14F1F1"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5</w:t>
            </w:r>
          </w:p>
        </w:tc>
      </w:tr>
      <w:tr w:rsidR="00D21CB8" w:rsidRPr="007A773A" w14:paraId="50C0BAD0" w14:textId="77777777" w:rsidTr="00E474E4">
        <w:trPr>
          <w:jc w:val="center"/>
        </w:trPr>
        <w:tc>
          <w:tcPr>
            <w:tcW w:w="7519" w:type="dxa"/>
            <w:vMerge/>
          </w:tcPr>
          <w:p w14:paraId="79310F98" w14:textId="77777777" w:rsidR="00D21CB8" w:rsidRPr="007A773A" w:rsidRDefault="00D21CB8" w:rsidP="0066696B">
            <w:pPr>
              <w:pStyle w:val="Odstavekseznama"/>
              <w:ind w:left="0"/>
              <w:jc w:val="center"/>
              <w:rPr>
                <w:rFonts w:ascii="Calibri" w:hAnsi="Calibri" w:cs="Calibri"/>
                <w:sz w:val="22"/>
                <w:szCs w:val="22"/>
              </w:rPr>
            </w:pPr>
          </w:p>
        </w:tc>
        <w:tc>
          <w:tcPr>
            <w:tcW w:w="1270" w:type="dxa"/>
            <w:vAlign w:val="center"/>
          </w:tcPr>
          <w:p w14:paraId="6A3024FD"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NE</w:t>
            </w:r>
          </w:p>
        </w:tc>
        <w:tc>
          <w:tcPr>
            <w:tcW w:w="1276" w:type="dxa"/>
            <w:vAlign w:val="center"/>
          </w:tcPr>
          <w:p w14:paraId="5407F7F8"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0</w:t>
            </w:r>
          </w:p>
        </w:tc>
      </w:tr>
    </w:tbl>
    <w:p w14:paraId="0CCB8F9D" w14:textId="77777777" w:rsidR="00D21CB8" w:rsidRPr="007A773A" w:rsidRDefault="00D21CB8" w:rsidP="00D21CB8">
      <w:pPr>
        <w:rPr>
          <w:rFonts w:ascii="Calibri" w:hAnsi="Calibri" w:cs="Calibri"/>
        </w:rPr>
      </w:pPr>
    </w:p>
    <w:tbl>
      <w:tblPr>
        <w:tblStyle w:val="Tabelamrea"/>
        <w:tblW w:w="10065" w:type="dxa"/>
        <w:jc w:val="center"/>
        <w:tblLayout w:type="fixed"/>
        <w:tblLook w:val="04A0" w:firstRow="1" w:lastRow="0" w:firstColumn="1" w:lastColumn="0" w:noHBand="0" w:noVBand="1"/>
      </w:tblPr>
      <w:tblGrid>
        <w:gridCol w:w="7519"/>
        <w:gridCol w:w="1270"/>
        <w:gridCol w:w="1276"/>
      </w:tblGrid>
      <w:tr w:rsidR="00D21CB8" w:rsidRPr="007A773A" w14:paraId="1380BC49" w14:textId="77777777" w:rsidTr="00E474E4">
        <w:trPr>
          <w:jc w:val="center"/>
        </w:trPr>
        <w:tc>
          <w:tcPr>
            <w:tcW w:w="7519" w:type="dxa"/>
          </w:tcPr>
          <w:p w14:paraId="78512989" w14:textId="77777777" w:rsidR="00D21CB8" w:rsidRPr="007A773A" w:rsidRDefault="00D21CB8" w:rsidP="0066696B">
            <w:pPr>
              <w:rPr>
                <w:rFonts w:ascii="Calibri" w:hAnsi="Calibri" w:cs="Calibri"/>
              </w:rPr>
            </w:pPr>
            <w:r w:rsidRPr="007A773A">
              <w:rPr>
                <w:rFonts w:ascii="Calibri" w:hAnsi="Calibri" w:cs="Calibri"/>
                <w:b/>
                <w:bCs/>
              </w:rPr>
              <w:t>Merilo D</w:t>
            </w:r>
          </w:p>
        </w:tc>
        <w:tc>
          <w:tcPr>
            <w:tcW w:w="1270" w:type="dxa"/>
          </w:tcPr>
          <w:p w14:paraId="5CB3731D"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Izpolnjuje</w:t>
            </w:r>
          </w:p>
        </w:tc>
        <w:tc>
          <w:tcPr>
            <w:tcW w:w="1276" w:type="dxa"/>
          </w:tcPr>
          <w:p w14:paraId="6B541399"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Število točk</w:t>
            </w:r>
          </w:p>
        </w:tc>
      </w:tr>
      <w:tr w:rsidR="00D21CB8" w:rsidRPr="007A773A" w14:paraId="404BCC22" w14:textId="77777777" w:rsidTr="00E474E4">
        <w:trPr>
          <w:trHeight w:val="316"/>
          <w:jc w:val="center"/>
        </w:trPr>
        <w:tc>
          <w:tcPr>
            <w:tcW w:w="7519" w:type="dxa"/>
            <w:vMerge w:val="restart"/>
          </w:tcPr>
          <w:p w14:paraId="4CC3FEFB" w14:textId="30C3EFB7" w:rsidR="00D21CB8" w:rsidRPr="007A773A" w:rsidRDefault="00D21CB8" w:rsidP="0066696B">
            <w:pPr>
              <w:pStyle w:val="Odstavekseznama"/>
              <w:ind w:left="0"/>
              <w:jc w:val="both"/>
              <w:rPr>
                <w:rFonts w:ascii="Calibri" w:hAnsi="Calibri" w:cs="Calibri"/>
                <w:sz w:val="22"/>
                <w:szCs w:val="22"/>
              </w:rPr>
            </w:pPr>
            <w:proofErr w:type="spellStart"/>
            <w:r w:rsidRPr="007A773A">
              <w:rPr>
                <w:rFonts w:ascii="Calibri" w:hAnsi="Calibri" w:cs="Calibri"/>
                <w:sz w:val="22"/>
                <w:szCs w:val="22"/>
              </w:rPr>
              <w:t>UV</w:t>
            </w:r>
            <w:proofErr w:type="spellEnd"/>
            <w:r w:rsidRPr="007A773A">
              <w:rPr>
                <w:rFonts w:ascii="Calibri" w:hAnsi="Calibri" w:cs="Calibri"/>
                <w:sz w:val="22"/>
                <w:szCs w:val="22"/>
              </w:rPr>
              <w:t xml:space="preserve"> luč, ki ne</w:t>
            </w:r>
            <w:r w:rsidR="00200137" w:rsidRPr="007A773A">
              <w:rPr>
                <w:rFonts w:ascii="Calibri" w:hAnsi="Calibri" w:cs="Calibri"/>
                <w:sz w:val="22"/>
                <w:szCs w:val="22"/>
              </w:rPr>
              <w:t xml:space="preserve"> potrebuje</w:t>
            </w:r>
            <w:r w:rsidRPr="007A773A">
              <w:rPr>
                <w:rFonts w:ascii="Calibri" w:hAnsi="Calibri" w:cs="Calibri"/>
                <w:sz w:val="22"/>
                <w:szCs w:val="22"/>
              </w:rPr>
              <w:t xml:space="preserve"> ogrevalnega časa.</w:t>
            </w:r>
          </w:p>
        </w:tc>
        <w:tc>
          <w:tcPr>
            <w:tcW w:w="1270" w:type="dxa"/>
            <w:vAlign w:val="center"/>
          </w:tcPr>
          <w:p w14:paraId="1619C172"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DA</w:t>
            </w:r>
          </w:p>
        </w:tc>
        <w:tc>
          <w:tcPr>
            <w:tcW w:w="1276" w:type="dxa"/>
            <w:vAlign w:val="center"/>
          </w:tcPr>
          <w:p w14:paraId="751EF938"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10</w:t>
            </w:r>
          </w:p>
        </w:tc>
      </w:tr>
      <w:tr w:rsidR="00D21CB8" w:rsidRPr="007A773A" w14:paraId="17D1A6F2" w14:textId="77777777" w:rsidTr="00E474E4">
        <w:trPr>
          <w:jc w:val="center"/>
        </w:trPr>
        <w:tc>
          <w:tcPr>
            <w:tcW w:w="7519" w:type="dxa"/>
            <w:vMerge/>
          </w:tcPr>
          <w:p w14:paraId="36E318AE" w14:textId="77777777" w:rsidR="00D21CB8" w:rsidRPr="007A773A" w:rsidRDefault="00D21CB8" w:rsidP="0066696B">
            <w:pPr>
              <w:pStyle w:val="Odstavekseznama"/>
              <w:ind w:left="0"/>
              <w:jc w:val="center"/>
              <w:rPr>
                <w:rFonts w:ascii="Calibri" w:hAnsi="Calibri" w:cs="Calibri"/>
                <w:sz w:val="22"/>
                <w:szCs w:val="22"/>
              </w:rPr>
            </w:pPr>
          </w:p>
        </w:tc>
        <w:tc>
          <w:tcPr>
            <w:tcW w:w="1270" w:type="dxa"/>
            <w:vAlign w:val="center"/>
          </w:tcPr>
          <w:p w14:paraId="4136AD5E"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NE</w:t>
            </w:r>
          </w:p>
        </w:tc>
        <w:tc>
          <w:tcPr>
            <w:tcW w:w="1276" w:type="dxa"/>
            <w:vAlign w:val="center"/>
          </w:tcPr>
          <w:p w14:paraId="69A5C709"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0</w:t>
            </w:r>
          </w:p>
        </w:tc>
      </w:tr>
    </w:tbl>
    <w:p w14:paraId="60FE635C" w14:textId="77777777" w:rsidR="00D21CB8" w:rsidRPr="007A773A" w:rsidRDefault="00D21CB8" w:rsidP="00D21CB8">
      <w:pPr>
        <w:rPr>
          <w:rFonts w:ascii="Calibri" w:hAnsi="Calibri" w:cs="Calibri"/>
        </w:rPr>
      </w:pPr>
    </w:p>
    <w:tbl>
      <w:tblPr>
        <w:tblStyle w:val="Tabelamrea"/>
        <w:tblW w:w="10065" w:type="dxa"/>
        <w:jc w:val="center"/>
        <w:tblLayout w:type="fixed"/>
        <w:tblLook w:val="04A0" w:firstRow="1" w:lastRow="0" w:firstColumn="1" w:lastColumn="0" w:noHBand="0" w:noVBand="1"/>
      </w:tblPr>
      <w:tblGrid>
        <w:gridCol w:w="7519"/>
        <w:gridCol w:w="1270"/>
        <w:gridCol w:w="1276"/>
      </w:tblGrid>
      <w:tr w:rsidR="00D21CB8" w:rsidRPr="007A773A" w14:paraId="37A6B4F0" w14:textId="77777777" w:rsidTr="00E474E4">
        <w:trPr>
          <w:jc w:val="center"/>
        </w:trPr>
        <w:tc>
          <w:tcPr>
            <w:tcW w:w="7519" w:type="dxa"/>
          </w:tcPr>
          <w:p w14:paraId="1A36AB46" w14:textId="6B1B5F0D" w:rsidR="00D21CB8" w:rsidRPr="007A773A" w:rsidRDefault="00D21CB8" w:rsidP="0066696B">
            <w:pPr>
              <w:rPr>
                <w:rFonts w:ascii="Calibri" w:hAnsi="Calibri" w:cs="Calibri"/>
              </w:rPr>
            </w:pPr>
            <w:r w:rsidRPr="007A773A">
              <w:rPr>
                <w:rFonts w:ascii="Calibri" w:hAnsi="Calibri" w:cs="Calibri"/>
                <w:b/>
                <w:bCs/>
              </w:rPr>
              <w:t xml:space="preserve">Merilo </w:t>
            </w:r>
            <w:r w:rsidR="00B10368" w:rsidRPr="007A773A">
              <w:rPr>
                <w:rFonts w:ascii="Calibri" w:hAnsi="Calibri" w:cs="Calibri"/>
                <w:b/>
                <w:bCs/>
              </w:rPr>
              <w:t>E</w:t>
            </w:r>
          </w:p>
        </w:tc>
        <w:tc>
          <w:tcPr>
            <w:tcW w:w="1270" w:type="dxa"/>
          </w:tcPr>
          <w:p w14:paraId="3E5550A8"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Izpolnjuje</w:t>
            </w:r>
          </w:p>
        </w:tc>
        <w:tc>
          <w:tcPr>
            <w:tcW w:w="1276" w:type="dxa"/>
          </w:tcPr>
          <w:p w14:paraId="6A0407A8"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Število točk</w:t>
            </w:r>
          </w:p>
        </w:tc>
      </w:tr>
      <w:tr w:rsidR="00D21CB8" w:rsidRPr="007A773A" w14:paraId="456BD772" w14:textId="77777777" w:rsidTr="00E474E4">
        <w:trPr>
          <w:trHeight w:val="316"/>
          <w:jc w:val="center"/>
        </w:trPr>
        <w:tc>
          <w:tcPr>
            <w:tcW w:w="7519" w:type="dxa"/>
            <w:vMerge w:val="restart"/>
          </w:tcPr>
          <w:p w14:paraId="11782D2A" w14:textId="77777777" w:rsidR="00D21CB8" w:rsidRPr="007A773A" w:rsidRDefault="00D21CB8" w:rsidP="0066696B">
            <w:pPr>
              <w:pStyle w:val="Odstavekseznama"/>
              <w:ind w:left="0"/>
              <w:jc w:val="both"/>
              <w:rPr>
                <w:rFonts w:ascii="Calibri" w:hAnsi="Calibri" w:cs="Calibri"/>
                <w:sz w:val="22"/>
                <w:szCs w:val="22"/>
              </w:rPr>
            </w:pPr>
            <w:r w:rsidRPr="007A773A">
              <w:rPr>
                <w:rFonts w:ascii="Calibri" w:hAnsi="Calibri" w:cs="Calibri"/>
                <w:sz w:val="22"/>
                <w:szCs w:val="22"/>
              </w:rPr>
              <w:t xml:space="preserve">Črpalka za vzorec in hlajeni zbiralnik sta integrirana v sistem in s tem zmanjšata količino izpostavljenih komponent (manjši prostorski </w:t>
            </w:r>
            <w:proofErr w:type="spellStart"/>
            <w:r w:rsidRPr="007A773A">
              <w:rPr>
                <w:rFonts w:ascii="Calibri" w:hAnsi="Calibri" w:cs="Calibri"/>
                <w:sz w:val="22"/>
                <w:szCs w:val="22"/>
              </w:rPr>
              <w:t>footprint</w:t>
            </w:r>
            <w:proofErr w:type="spellEnd"/>
            <w:r w:rsidRPr="007A773A">
              <w:rPr>
                <w:rFonts w:ascii="Calibri" w:hAnsi="Calibri" w:cs="Calibri"/>
                <w:sz w:val="22"/>
                <w:szCs w:val="22"/>
              </w:rPr>
              <w:t>, manj površine za odlaganje umazanije in potencialne kontaminacije).</w:t>
            </w:r>
          </w:p>
        </w:tc>
        <w:tc>
          <w:tcPr>
            <w:tcW w:w="1270" w:type="dxa"/>
            <w:vAlign w:val="center"/>
          </w:tcPr>
          <w:p w14:paraId="4A694CCB"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DA</w:t>
            </w:r>
          </w:p>
        </w:tc>
        <w:tc>
          <w:tcPr>
            <w:tcW w:w="1276" w:type="dxa"/>
            <w:vAlign w:val="center"/>
          </w:tcPr>
          <w:p w14:paraId="44B3EBDA"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10</w:t>
            </w:r>
          </w:p>
        </w:tc>
      </w:tr>
      <w:tr w:rsidR="00D21CB8" w:rsidRPr="00FC605D" w14:paraId="3A3BC30E" w14:textId="77777777" w:rsidTr="00E474E4">
        <w:trPr>
          <w:jc w:val="center"/>
        </w:trPr>
        <w:tc>
          <w:tcPr>
            <w:tcW w:w="7519" w:type="dxa"/>
            <w:vMerge/>
          </w:tcPr>
          <w:p w14:paraId="553514AB" w14:textId="77777777" w:rsidR="00D21CB8" w:rsidRPr="007A773A" w:rsidRDefault="00D21CB8" w:rsidP="0066696B">
            <w:pPr>
              <w:pStyle w:val="Odstavekseznama"/>
              <w:ind w:left="0"/>
              <w:jc w:val="center"/>
              <w:rPr>
                <w:rFonts w:ascii="Calibri" w:hAnsi="Calibri" w:cs="Calibri"/>
                <w:sz w:val="22"/>
                <w:szCs w:val="22"/>
              </w:rPr>
            </w:pPr>
          </w:p>
        </w:tc>
        <w:tc>
          <w:tcPr>
            <w:tcW w:w="1270" w:type="dxa"/>
            <w:vAlign w:val="center"/>
          </w:tcPr>
          <w:p w14:paraId="7066BF4E" w14:textId="77777777" w:rsidR="00D21CB8" w:rsidRPr="007A773A"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NE</w:t>
            </w:r>
          </w:p>
        </w:tc>
        <w:tc>
          <w:tcPr>
            <w:tcW w:w="1276" w:type="dxa"/>
            <w:vAlign w:val="center"/>
          </w:tcPr>
          <w:p w14:paraId="30C615B6" w14:textId="77777777" w:rsidR="00D21CB8" w:rsidRPr="00FC605D" w:rsidRDefault="00D21CB8" w:rsidP="0066696B">
            <w:pPr>
              <w:pStyle w:val="Odstavekseznama"/>
              <w:ind w:left="0"/>
              <w:jc w:val="center"/>
              <w:rPr>
                <w:rFonts w:ascii="Calibri" w:hAnsi="Calibri" w:cs="Calibri"/>
                <w:sz w:val="22"/>
                <w:szCs w:val="22"/>
              </w:rPr>
            </w:pPr>
            <w:r w:rsidRPr="007A773A">
              <w:rPr>
                <w:rFonts w:ascii="Calibri" w:hAnsi="Calibri" w:cs="Calibri"/>
                <w:sz w:val="22"/>
                <w:szCs w:val="22"/>
              </w:rPr>
              <w:t>0</w:t>
            </w:r>
          </w:p>
        </w:tc>
      </w:tr>
    </w:tbl>
    <w:p w14:paraId="21B6C50F" w14:textId="77777777" w:rsidR="00D21CB8" w:rsidRPr="00FC605D" w:rsidRDefault="00D21CB8" w:rsidP="00D21CB8">
      <w:pPr>
        <w:rPr>
          <w:rFonts w:ascii="Calibri" w:hAnsi="Calibri" w:cs="Calibri"/>
        </w:rPr>
      </w:pPr>
    </w:p>
    <w:p w14:paraId="1555F7E6" w14:textId="77777777" w:rsidR="00D21CB8" w:rsidRDefault="00D21CB8" w:rsidP="003C40EE">
      <w:pPr>
        <w:rPr>
          <w:color w:val="EE0000"/>
        </w:rPr>
      </w:pPr>
    </w:p>
    <w:p w14:paraId="10A26BC0" w14:textId="77777777" w:rsidR="003C40EE" w:rsidRDefault="003C40EE" w:rsidP="003C40EE">
      <w:pPr>
        <w:spacing w:line="23" w:lineRule="atLeast"/>
        <w:rPr>
          <w:rFonts w:cs="Calibri"/>
          <w:shd w:val="clear" w:color="auto" w:fill="FFFF00"/>
        </w:rPr>
      </w:pPr>
    </w:p>
    <w:p w14:paraId="420C4FE9" w14:textId="77777777" w:rsidR="003C40EE" w:rsidRDefault="003C40EE" w:rsidP="003C40EE">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6D626918" w14:textId="77777777" w:rsidR="003C40EE" w:rsidRDefault="003C40EE" w:rsidP="003C40EE">
      <w:pPr>
        <w:spacing w:line="23" w:lineRule="atLeast"/>
        <w:rPr>
          <w:rFonts w:cs="Calibri"/>
        </w:rPr>
      </w:pPr>
    </w:p>
    <w:p w14:paraId="537AC2A6" w14:textId="26FF35BD" w:rsidR="006976A8" w:rsidRDefault="006976A8">
      <w:pPr>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04" w:name="_Toc226096915"/>
      <w:bookmarkEnd w:id="202"/>
      <w:r w:rsidRPr="00D83FC7">
        <w:rPr>
          <w:rFonts w:cstheme="minorHAnsi"/>
          <w:b/>
          <w:bCs/>
        </w:rPr>
        <w:lastRenderedPageBreak/>
        <w:t>Izjava v primeru uveljavljanja popravnega mehanizma</w:t>
      </w:r>
      <w:bookmarkEnd w:id="204"/>
    </w:p>
    <w:p w14:paraId="1E858759" w14:textId="77777777" w:rsidR="00CF2381" w:rsidRPr="00D83FC7" w:rsidRDefault="00CF2381" w:rsidP="00CF2381">
      <w:pPr>
        <w:jc w:val="left"/>
        <w:rPr>
          <w:rFonts w:cstheme="minorHAnsi"/>
        </w:rPr>
      </w:pPr>
    </w:p>
    <w:p w14:paraId="03A62525" w14:textId="0FC50EBB"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8037C9">
        <w:rPr>
          <w:rFonts w:eastAsiaTheme="minorEastAsia" w:cstheme="minorHAnsi"/>
          <w:b/>
        </w:rPr>
        <w:t xml:space="preserve">Modularna bioprocesna platforma za izolacijo in čiščenje </w:t>
      </w:r>
      <w:proofErr w:type="spellStart"/>
      <w:r w:rsidR="008037C9">
        <w:rPr>
          <w:rFonts w:eastAsiaTheme="minorEastAsia" w:cstheme="minorHAnsi"/>
          <w:b/>
        </w:rPr>
        <w:t>rekombinantnih</w:t>
      </w:r>
      <w:proofErr w:type="spellEnd"/>
      <w:r w:rsidR="008037C9">
        <w:rPr>
          <w:rFonts w:eastAsiaTheme="minorEastAsia" w:cstheme="minorHAnsi"/>
          <w:b/>
        </w:rPr>
        <w:t xml:space="preserve"> virusnih vektorjev</w:t>
      </w:r>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5" w:name="__Fieldmark__3807_3534791225"/>
      <w:bookmarkEnd w:id="205"/>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6" w:name="__Fieldmark__3818_3534791225"/>
      <w:bookmarkEnd w:id="206"/>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0FEFFE10"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7" w:name="_Toc137468623"/>
      <w:bookmarkStart w:id="208" w:name="_Toc137468816"/>
      <w:bookmarkStart w:id="209" w:name="_Toc151549831"/>
      <w:bookmarkStart w:id="210" w:name="_Toc226096916"/>
      <w:r w:rsidRPr="00D83FC7">
        <w:rPr>
          <w:rFonts w:cs="Arial"/>
          <w:b/>
          <w:bCs/>
        </w:rPr>
        <w:lastRenderedPageBreak/>
        <w:t xml:space="preserve">Izjava o nastopu </w:t>
      </w:r>
      <w:r w:rsidR="00307CAA">
        <w:rPr>
          <w:rFonts w:cs="Arial"/>
          <w:b/>
          <w:bCs/>
        </w:rPr>
        <w:t xml:space="preserve">ali ne-nastopu </w:t>
      </w:r>
      <w:r w:rsidRPr="00D83FC7">
        <w:rPr>
          <w:rFonts w:cs="Arial"/>
          <w:b/>
          <w:bCs/>
        </w:rPr>
        <w:t>s podizvajalci</w:t>
      </w:r>
      <w:r w:rsidRPr="00D83FC7">
        <w:rPr>
          <w:rFonts w:cs="Arial"/>
          <w:b/>
          <w:bCs/>
          <w:vertAlign w:val="superscript"/>
        </w:rPr>
        <w:footnoteReference w:id="6"/>
      </w:r>
      <w:bookmarkEnd w:id="207"/>
      <w:bookmarkEnd w:id="208"/>
      <w:bookmarkEnd w:id="209"/>
      <w:bookmarkEnd w:id="210"/>
    </w:p>
    <w:p w14:paraId="3E6BEC22" w14:textId="77777777" w:rsidR="00B37C5F" w:rsidRPr="00D83FC7" w:rsidRDefault="00B37C5F" w:rsidP="00B37C5F">
      <w:pPr>
        <w:rPr>
          <w:rFonts w:eastAsiaTheme="minorEastAsia" w:cstheme="minorHAnsi"/>
        </w:rPr>
      </w:pPr>
    </w:p>
    <w:p w14:paraId="16187264" w14:textId="559C4799"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8037C9">
        <w:rPr>
          <w:rFonts w:eastAsia="Times New Roman" w:cstheme="minorHAnsi"/>
          <w:b/>
          <w:lang w:eastAsia="sl-SI"/>
        </w:rPr>
        <w:t xml:space="preserve">Modularna bioprocesna platforma za izolacijo in čiščenje </w:t>
      </w:r>
      <w:proofErr w:type="spellStart"/>
      <w:r w:rsidR="008037C9">
        <w:rPr>
          <w:rFonts w:eastAsia="Times New Roman" w:cstheme="minorHAnsi"/>
          <w:b/>
          <w:lang w:eastAsia="sl-SI"/>
        </w:rPr>
        <w:t>rekombinantnih</w:t>
      </w:r>
      <w:proofErr w:type="spellEnd"/>
      <w:r w:rsidR="008037C9">
        <w:rPr>
          <w:rFonts w:eastAsia="Times New Roman" w:cstheme="minorHAnsi"/>
          <w:b/>
          <w:lang w:eastAsia="sl-SI"/>
        </w:rPr>
        <w:t xml:space="preserve"> virusnih vektorjev</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162F610A" w:rsidR="00E13378" w:rsidRPr="002E1A06" w:rsidRDefault="00E13378" w:rsidP="00E13378">
      <w:pPr>
        <w:rPr>
          <w:rFonts w:cstheme="minorHAnsi"/>
          <w:b/>
        </w:rPr>
      </w:pPr>
      <w:r w:rsidRPr="002E1A06">
        <w:rPr>
          <w:rFonts w:cstheme="minorHAnsi"/>
          <w:b/>
        </w:rPr>
        <w:t>Priloga</w:t>
      </w:r>
      <w:r w:rsidR="00567392">
        <w:rPr>
          <w:rFonts w:cstheme="minorHAnsi"/>
          <w:b/>
        </w:rPr>
        <w:t xml:space="preserve"> v primeru nastopa s podizvajalci</w:t>
      </w:r>
      <w:r w:rsidRPr="002E1A06">
        <w:rPr>
          <w:rFonts w:cstheme="minorHAnsi"/>
          <w:b/>
        </w:rPr>
        <w:t xml:space="preserve">: </w:t>
      </w:r>
      <w:r w:rsidR="00567392">
        <w:rPr>
          <w:rFonts w:cstheme="minorHAnsi"/>
        </w:rPr>
        <w:t>I</w:t>
      </w:r>
      <w:r w:rsidRPr="00D67DA4">
        <w:rPr>
          <w:rFonts w:cstheme="minorHAnsi"/>
        </w:rPr>
        <w:t>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1" w:name="_Toc129956916"/>
      <w:bookmarkStart w:id="212" w:name="_Toc135808958"/>
      <w:bookmarkStart w:id="213" w:name="_Toc135725279"/>
      <w:bookmarkStart w:id="214" w:name="_Toc135724702"/>
      <w:bookmarkStart w:id="215" w:name="_Toc131491437"/>
      <w:bookmarkStart w:id="216" w:name="_Toc178071478"/>
      <w:bookmarkStart w:id="217" w:name="_Toc196472645"/>
      <w:bookmarkStart w:id="218" w:name="_Hlk136422385"/>
      <w:bookmarkStart w:id="219" w:name="_Toc64981489"/>
      <w:bookmarkStart w:id="220" w:name="_Toc72761776"/>
      <w:bookmarkStart w:id="221" w:name="_Toc74132386"/>
      <w:bookmarkStart w:id="222" w:name="_Toc77329653"/>
      <w:bookmarkStart w:id="223" w:name="_Toc78785248"/>
      <w:bookmarkStart w:id="224" w:name="_Toc226096917"/>
      <w:r w:rsidRPr="00BA7AA1">
        <w:rPr>
          <w:rFonts w:cstheme="minorHAnsi"/>
          <w:b/>
          <w:bCs/>
        </w:rPr>
        <w:lastRenderedPageBreak/>
        <w:t>Izjava o izpolnjevanju obveznih pogojev za podizvajalce</w:t>
      </w:r>
      <w:bookmarkEnd w:id="211"/>
      <w:bookmarkEnd w:id="212"/>
      <w:bookmarkEnd w:id="213"/>
      <w:bookmarkEnd w:id="214"/>
      <w:bookmarkEnd w:id="215"/>
      <w:bookmarkEnd w:id="216"/>
      <w:bookmarkEnd w:id="217"/>
      <w:r w:rsidRPr="004B7C9C">
        <w:rPr>
          <w:rFonts w:cstheme="minorHAnsi"/>
          <w:b/>
          <w:bCs/>
          <w:vertAlign w:val="superscript"/>
        </w:rPr>
        <w:footnoteReference w:id="7"/>
      </w:r>
      <w:bookmarkEnd w:id="224"/>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5" w:name="_Toc137468622"/>
      <w:bookmarkStart w:id="226" w:name="_Toc137468815"/>
      <w:bookmarkEnd w:id="218"/>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7" w:name="_Toc151549830"/>
      <w:bookmarkStart w:id="228" w:name="_Toc226096918"/>
      <w:r w:rsidRPr="00D83FC7">
        <w:rPr>
          <w:rFonts w:cs="Arial"/>
          <w:b/>
          <w:bCs/>
        </w:rPr>
        <w:t>Izjava podizvajalca</w:t>
      </w:r>
      <w:r w:rsidRPr="00D83FC7">
        <w:rPr>
          <w:rFonts w:cs="Arial"/>
          <w:b/>
          <w:bCs/>
          <w:vertAlign w:val="superscript"/>
        </w:rPr>
        <w:footnoteReference w:id="8"/>
      </w:r>
      <w:bookmarkEnd w:id="225"/>
      <w:bookmarkEnd w:id="226"/>
      <w:bookmarkEnd w:id="227"/>
      <w:bookmarkEnd w:id="228"/>
    </w:p>
    <w:p w14:paraId="1D27475B" w14:textId="77777777" w:rsidR="00CF2381" w:rsidRPr="00D83FC7" w:rsidRDefault="00CF2381" w:rsidP="00CF2381">
      <w:pPr>
        <w:rPr>
          <w:rFonts w:eastAsiaTheme="minorEastAsia" w:cstheme="minorHAnsi"/>
        </w:rPr>
      </w:pPr>
    </w:p>
    <w:p w14:paraId="5B8AA860" w14:textId="58016830"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8037C9">
        <w:rPr>
          <w:rFonts w:eastAsia="Times New Roman" w:cstheme="minorHAnsi"/>
          <w:b/>
          <w:lang w:eastAsia="sl-SI"/>
        </w:rPr>
        <w:t xml:space="preserve">Modularna bioprocesna platforma za izolacijo in čiščenje </w:t>
      </w:r>
      <w:proofErr w:type="spellStart"/>
      <w:r w:rsidR="008037C9">
        <w:rPr>
          <w:rFonts w:eastAsia="Times New Roman" w:cstheme="minorHAnsi"/>
          <w:b/>
          <w:lang w:eastAsia="sl-SI"/>
        </w:rPr>
        <w:t>rekombinantnih</w:t>
      </w:r>
      <w:proofErr w:type="spellEnd"/>
      <w:r w:rsidR="008037C9">
        <w:rPr>
          <w:rFonts w:eastAsia="Times New Roman" w:cstheme="minorHAnsi"/>
          <w:b/>
          <w:lang w:eastAsia="sl-SI"/>
        </w:rPr>
        <w:t xml:space="preserve"> virusnih vektorjev</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9" w:name="_Toc198710315"/>
      <w:bookmarkStart w:id="230" w:name="_Toc137468627"/>
      <w:bookmarkStart w:id="231" w:name="_Toc137468820"/>
      <w:bookmarkStart w:id="232" w:name="_Toc151549833"/>
      <w:bookmarkStart w:id="233" w:name="_Toc226096919"/>
      <w:bookmarkEnd w:id="189"/>
      <w:bookmarkEnd w:id="190"/>
      <w:bookmarkEnd w:id="191"/>
      <w:bookmarkEnd w:id="192"/>
      <w:bookmarkEnd w:id="193"/>
      <w:bookmarkEnd w:id="196"/>
      <w:bookmarkEnd w:id="197"/>
      <w:bookmarkEnd w:id="219"/>
      <w:bookmarkEnd w:id="220"/>
      <w:bookmarkEnd w:id="221"/>
      <w:bookmarkEnd w:id="222"/>
      <w:bookmarkEnd w:id="223"/>
      <w:r w:rsidRPr="00F74642">
        <w:rPr>
          <w:rFonts w:cstheme="minorHAnsi"/>
          <w:b/>
          <w:bCs/>
        </w:rPr>
        <w:lastRenderedPageBreak/>
        <w:t>Menična izjava za dobro izvedbo pogodbenih obveznosti - vzorec</w:t>
      </w:r>
      <w:bookmarkEnd w:id="229"/>
      <w:bookmarkEnd w:id="233"/>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2A1A0BF8"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8037C9">
        <w:rPr>
          <w:b/>
        </w:rPr>
        <w:t xml:space="preserve">Modularna bioprocesna platforma za izolacijo in čiščenje </w:t>
      </w:r>
      <w:proofErr w:type="spellStart"/>
      <w:r w:rsidR="008037C9">
        <w:rPr>
          <w:b/>
        </w:rPr>
        <w:t>rekombinantnih</w:t>
      </w:r>
      <w:proofErr w:type="spellEnd"/>
      <w:r w:rsidR="008037C9">
        <w:rPr>
          <w:b/>
        </w:rPr>
        <w:t xml:space="preserve"> virusnih vektorjev</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77777777"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4" w:name="_Toc167437299"/>
      <w:bookmarkStart w:id="235" w:name="_Toc198710316"/>
      <w:bookmarkStart w:id="236" w:name="_Toc226096920"/>
      <w:r w:rsidRPr="004B7C9C">
        <w:rPr>
          <w:rFonts w:cstheme="minorHAnsi"/>
          <w:b/>
          <w:bCs/>
        </w:rPr>
        <w:lastRenderedPageBreak/>
        <w:t>Menična izjava za odpravo napak v garancijski dobi</w:t>
      </w:r>
      <w:bookmarkEnd w:id="234"/>
      <w:r w:rsidRPr="004B7C9C">
        <w:rPr>
          <w:rFonts w:cstheme="minorHAnsi"/>
          <w:b/>
          <w:bCs/>
        </w:rPr>
        <w:t xml:space="preserve"> - vzorec</w:t>
      </w:r>
      <w:bookmarkEnd w:id="235"/>
      <w:bookmarkEnd w:id="236"/>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64AD5006"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8037C9">
        <w:rPr>
          <w:b/>
        </w:rPr>
        <w:t xml:space="preserve">Modularna bioprocesna platforma za izolacijo in čiščenje </w:t>
      </w:r>
      <w:proofErr w:type="spellStart"/>
      <w:r w:rsidR="008037C9">
        <w:rPr>
          <w:b/>
        </w:rPr>
        <w:t>rekombinantnih</w:t>
      </w:r>
      <w:proofErr w:type="spellEnd"/>
      <w:r w:rsidR="008037C9">
        <w:rPr>
          <w:b/>
        </w:rPr>
        <w:t xml:space="preserve"> virusnih vektorjev</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70CB1793"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F2528D">
        <w:rPr>
          <w:rFonts w:ascii="Calibri" w:hAnsi="Calibri" w:cs="Calibri"/>
          <w:b/>
          <w:color w:val="000000"/>
        </w:rPr>
        <w:t>26</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7" w:name="_Toc226096921"/>
      <w:r w:rsidRPr="00D83FC7">
        <w:rPr>
          <w:rFonts w:cs="Arial"/>
          <w:b/>
          <w:bCs/>
        </w:rPr>
        <w:lastRenderedPageBreak/>
        <w:t>Izjava o lastniških deležih</w:t>
      </w:r>
      <w:r w:rsidRPr="00D83FC7">
        <w:rPr>
          <w:rFonts w:cs="Arial"/>
          <w:b/>
          <w:bCs/>
          <w:vertAlign w:val="superscript"/>
        </w:rPr>
        <w:footnoteReference w:id="9"/>
      </w:r>
      <w:bookmarkEnd w:id="230"/>
      <w:bookmarkEnd w:id="231"/>
      <w:bookmarkEnd w:id="232"/>
      <w:bookmarkEnd w:id="237"/>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8" w:name="_Toc129956922"/>
      <w:bookmarkStart w:id="239" w:name="_Toc131491443"/>
      <w:bookmarkStart w:id="240" w:name="_Toc135724708"/>
      <w:bookmarkStart w:id="241" w:name="_Toc135725285"/>
      <w:bookmarkStart w:id="242" w:name="_Toc135808964"/>
      <w:bookmarkStart w:id="243" w:name="_Toc141077566"/>
      <w:bookmarkStart w:id="244" w:name="_Toc226096922"/>
      <w:r w:rsidRPr="00D83FC7">
        <w:rPr>
          <w:rFonts w:cs="Arial"/>
          <w:b/>
          <w:bCs/>
        </w:rPr>
        <w:lastRenderedPageBreak/>
        <w:t>Pogodba - vzorec</w:t>
      </w:r>
      <w:bookmarkEnd w:id="238"/>
      <w:bookmarkEnd w:id="239"/>
      <w:bookmarkEnd w:id="240"/>
      <w:bookmarkEnd w:id="241"/>
      <w:bookmarkEnd w:id="242"/>
      <w:bookmarkEnd w:id="243"/>
      <w:bookmarkEnd w:id="244"/>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0769B"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Pogodbo o dobavi in montaži</w:t>
      </w:r>
    </w:p>
    <w:p w14:paraId="0A78334B" w14:textId="77777777" w:rsidR="00A0769B" w:rsidRPr="00A0769B" w:rsidRDefault="00A0769B" w:rsidP="00412BF6">
      <w:pPr>
        <w:jc w:val="center"/>
        <w:rPr>
          <w:rFonts w:ascii="Calibri" w:eastAsia="Calibri" w:hAnsi="Calibri" w:cs="Calibri"/>
          <w:b/>
          <w:bCs/>
          <w:sz w:val="28"/>
          <w:szCs w:val="28"/>
          <w:lang w:eastAsia="ar-SA"/>
        </w:rPr>
      </w:pPr>
      <w:r w:rsidRPr="00A0769B">
        <w:rPr>
          <w:rFonts w:ascii="Calibri" w:eastAsia="Calibri" w:hAnsi="Calibri" w:cs="Calibri"/>
          <w:b/>
          <w:bCs/>
          <w:sz w:val="28"/>
          <w:szCs w:val="28"/>
          <w:lang w:eastAsia="ar-SA"/>
        </w:rPr>
        <w:t>Modularne bioprocesne platforme</w:t>
      </w:r>
    </w:p>
    <w:p w14:paraId="726F1FAB" w14:textId="40548715" w:rsidR="00A0769B" w:rsidRPr="00A0769B" w:rsidRDefault="00A0769B" w:rsidP="00412BF6">
      <w:pPr>
        <w:jc w:val="center"/>
        <w:rPr>
          <w:rFonts w:eastAsia="Times New Roman" w:cs="Calibri"/>
          <w:b/>
          <w:sz w:val="28"/>
          <w:szCs w:val="28"/>
          <w:lang w:eastAsia="sl-SI"/>
        </w:rPr>
      </w:pPr>
      <w:r w:rsidRPr="00A0769B">
        <w:rPr>
          <w:rFonts w:ascii="Calibri" w:eastAsia="Calibri" w:hAnsi="Calibri" w:cs="Calibri"/>
          <w:b/>
          <w:bCs/>
          <w:sz w:val="28"/>
          <w:szCs w:val="28"/>
          <w:lang w:eastAsia="ar-SA"/>
        </w:rPr>
        <w:t>za izolacijo in čiščenje </w:t>
      </w:r>
      <w:proofErr w:type="spellStart"/>
      <w:r w:rsidRPr="00A0769B">
        <w:rPr>
          <w:rFonts w:ascii="Calibri" w:eastAsia="Calibri" w:hAnsi="Calibri" w:cs="Calibri"/>
          <w:b/>
          <w:bCs/>
          <w:sz w:val="28"/>
          <w:szCs w:val="28"/>
          <w:lang w:eastAsia="ar-SA"/>
        </w:rPr>
        <w:t>rekombinantnih</w:t>
      </w:r>
      <w:proofErr w:type="spellEnd"/>
      <w:r w:rsidRPr="00A0769B">
        <w:rPr>
          <w:rFonts w:ascii="Calibri" w:eastAsia="Calibri" w:hAnsi="Calibri" w:cs="Calibri"/>
          <w:b/>
          <w:bCs/>
          <w:sz w:val="28"/>
          <w:szCs w:val="28"/>
          <w:lang w:eastAsia="ar-SA"/>
        </w:rPr>
        <w:t> virusnih vektorjev</w:t>
      </w:r>
      <w:r w:rsidRPr="00A0769B">
        <w:rPr>
          <w:rFonts w:eastAsia="Times New Roman" w:cs="Calibri"/>
          <w:b/>
          <w:sz w:val="28"/>
          <w:szCs w:val="28"/>
          <w:lang w:eastAsia="sl-SI"/>
        </w:rPr>
        <w:t xml:space="preserve"> </w:t>
      </w:r>
    </w:p>
    <w:p w14:paraId="37F70CD2" w14:textId="29F9E266" w:rsidR="00687B04" w:rsidRPr="00A0769B" w:rsidRDefault="008037C9" w:rsidP="00412BF6">
      <w:pPr>
        <w:jc w:val="center"/>
        <w:rPr>
          <w:rFonts w:eastAsia="Times New Roman" w:cs="Calibri"/>
          <w:b/>
          <w:sz w:val="28"/>
          <w:szCs w:val="28"/>
          <w:lang w:eastAsia="sl-SI"/>
        </w:rPr>
      </w:pPr>
      <w:proofErr w:type="spellStart"/>
      <w:r w:rsidRPr="00A0769B">
        <w:rPr>
          <w:rFonts w:eastAsia="Times New Roman" w:cs="Calibri"/>
          <w:b/>
          <w:sz w:val="28"/>
          <w:szCs w:val="28"/>
          <w:lang w:eastAsia="sl-SI"/>
        </w:rPr>
        <w:t>JN10</w:t>
      </w:r>
      <w:proofErr w:type="spellEnd"/>
      <w:r w:rsidRPr="00A0769B">
        <w:rPr>
          <w:rFonts w:eastAsia="Times New Roman" w:cs="Calibri"/>
          <w:b/>
          <w:sz w:val="28"/>
          <w:szCs w:val="28"/>
          <w:lang w:eastAsia="sl-SI"/>
        </w:rPr>
        <w:t>/2026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4449F956"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8037C9">
        <w:rPr>
          <w:b/>
        </w:rPr>
        <w:t xml:space="preserve">Modularna bioprocesna platforma za izolacijo in čiščenje </w:t>
      </w:r>
      <w:proofErr w:type="spellStart"/>
      <w:r w:rsidR="008037C9">
        <w:rPr>
          <w:b/>
        </w:rPr>
        <w:t>rekombinantnih</w:t>
      </w:r>
      <w:proofErr w:type="spellEnd"/>
      <w:r w:rsidR="008037C9">
        <w:rPr>
          <w:b/>
        </w:rPr>
        <w:t xml:space="preserve"> virusnih vektorjev</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0C953451"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8037C9">
        <w:rPr>
          <w:rFonts w:eastAsiaTheme="minorEastAsia" w:cstheme="minorHAnsi"/>
          <w:b/>
        </w:rPr>
        <w:t xml:space="preserve">Modularna bioprocesna platforma za izolacijo in čiščenje </w:t>
      </w:r>
      <w:proofErr w:type="spellStart"/>
      <w:r w:rsidR="008037C9">
        <w:rPr>
          <w:rFonts w:eastAsiaTheme="minorEastAsia" w:cstheme="minorHAnsi"/>
          <w:b/>
        </w:rPr>
        <w:t>rekombinantnih</w:t>
      </w:r>
      <w:proofErr w:type="spellEnd"/>
      <w:r w:rsidR="008037C9">
        <w:rPr>
          <w:rFonts w:eastAsiaTheme="minorEastAsia" w:cstheme="minorHAnsi"/>
          <w:b/>
        </w:rPr>
        <w:t xml:space="preserve"> virusnih vektorjev</w:t>
      </w:r>
      <w:r w:rsidR="00B310B4" w:rsidRPr="00D83FC7">
        <w:rPr>
          <w:rFonts w:cstheme="minorHAnsi"/>
          <w:b/>
        </w:rPr>
        <w:t>«</w:t>
      </w:r>
      <w:r w:rsidR="00E202B5" w:rsidRPr="00D83FC7">
        <w:rPr>
          <w:rFonts w:cs="Calibri"/>
          <w:lang w:eastAsia="sl-SI"/>
        </w:rPr>
        <w:t>, in sicer:</w:t>
      </w:r>
    </w:p>
    <w:p w14:paraId="3C1BA561" w14:textId="18D95268" w:rsidR="009818D6" w:rsidRPr="009818D6" w:rsidRDefault="00593163" w:rsidP="001B628D">
      <w:pPr>
        <w:suppressAutoHyphens/>
      </w:pPr>
      <w:r>
        <w:rPr>
          <w:rFonts w:ascii="Calibri" w:hAnsi="Calibri" w:cs="Calibri"/>
          <w:b/>
        </w:rPr>
        <w:t>1. sklop: Kromatografske aparature</w:t>
      </w:r>
      <w:r w:rsidR="009818D6" w:rsidRPr="00B07ADE">
        <w:rPr>
          <w:rFonts w:ascii="Calibri" w:eastAsia="Times New Roman" w:hAnsi="Calibri" w:cs="Calibri"/>
          <w:bCs/>
          <w:lang w:eastAsia="sl-SI"/>
        </w:rPr>
        <w:t xml:space="preserve">: </w:t>
      </w:r>
      <w:r w:rsidR="009818D6" w:rsidRPr="00B07ADE">
        <w:rPr>
          <w:rFonts w:ascii="Arial Narrow" w:hAnsi="Arial Narrow" w:cs="Arial"/>
        </w:rPr>
        <w:t>______</w:t>
      </w:r>
      <w:r w:rsidR="001B628D">
        <w:rPr>
          <w:rFonts w:ascii="Arial Narrow" w:hAnsi="Arial Narrow" w:cs="Arial"/>
        </w:rPr>
        <w:t>_</w:t>
      </w:r>
      <w:r w:rsidR="009818D6" w:rsidRPr="00B07ADE">
        <w:rPr>
          <w:rFonts w:ascii="Arial Narrow" w:hAnsi="Arial Narrow" w:cs="Arial"/>
        </w:rPr>
        <w:t xml:space="preserve">______________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sidR="001B628D">
        <w:rPr>
          <w:rFonts w:ascii="Arial Narrow" w:hAnsi="Arial Narrow" w:cs="Arial"/>
        </w:rPr>
        <w:t>;</w:t>
      </w:r>
    </w:p>
    <w:p w14:paraId="01451733" w14:textId="1D2DC537" w:rsidR="001B628D" w:rsidRPr="009818D6" w:rsidRDefault="00593163" w:rsidP="001B628D">
      <w:pPr>
        <w:suppressAutoHyphens/>
      </w:pPr>
      <w:r>
        <w:rPr>
          <w:rFonts w:ascii="Calibri" w:hAnsi="Calibri" w:cs="Calibri"/>
          <w:b/>
        </w:rPr>
        <w:t>2. sklop: Naprava za zbiranje virusov</w:t>
      </w:r>
      <w:r w:rsidR="001B628D" w:rsidRPr="00B07ADE">
        <w:rPr>
          <w:rFonts w:ascii="Arial Narrow" w:hAnsi="Arial Narrow" w:cs="Arial"/>
        </w:rPr>
        <w:t xml:space="preserve">____________________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sidR="001B628D">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28D2262D" w14:textId="490B4066" w:rsidR="009818D6" w:rsidRPr="001B628D" w:rsidRDefault="00593163" w:rsidP="001B628D">
      <w:pPr>
        <w:suppressAutoHyphens/>
        <w:rPr>
          <w:rFonts w:cstheme="minorHAnsi"/>
          <w:bCs/>
        </w:rPr>
      </w:pPr>
      <w:r>
        <w:rPr>
          <w:rFonts w:ascii="Calibri" w:hAnsi="Calibri" w:cs="Calibri"/>
          <w:bCs/>
        </w:rPr>
        <w:t>1. sklop: Kromatografske aparature</w:t>
      </w:r>
      <w:r w:rsidR="001B628D">
        <w:rPr>
          <w:rFonts w:ascii="Calibri" w:hAnsi="Calibri" w:cs="Calibri"/>
          <w:bCs/>
        </w:rPr>
        <w:t xml:space="preserve">: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1B628D" w:rsidRPr="001B628D">
        <w:rPr>
          <w:rFonts w:cstheme="minorHAnsi"/>
          <w:bCs/>
        </w:rPr>
        <w:t>;</w:t>
      </w:r>
    </w:p>
    <w:p w14:paraId="040D3196" w14:textId="3CDD88CC" w:rsidR="001B628D" w:rsidRPr="001B628D" w:rsidRDefault="00593163" w:rsidP="001B628D">
      <w:pPr>
        <w:suppressAutoHyphens/>
        <w:rPr>
          <w:rFonts w:cstheme="minorHAnsi"/>
          <w:bCs/>
        </w:rPr>
      </w:pPr>
      <w:r>
        <w:rPr>
          <w:rFonts w:ascii="Calibri" w:hAnsi="Calibri" w:cs="Calibri"/>
          <w:bCs/>
        </w:rPr>
        <w:lastRenderedPageBreak/>
        <w:t>2. sklop: Naprava za zbiranje virusov</w:t>
      </w:r>
      <w:r w:rsidR="001B628D" w:rsidRPr="001B628D">
        <w:rPr>
          <w:rFonts w:cstheme="minorHAnsi"/>
          <w:b/>
        </w:rPr>
        <w:t xml:space="preserve">_________ EUR brez DDV </w:t>
      </w:r>
      <w:r w:rsidR="001B628D" w:rsidRPr="00F86F91">
        <w:rPr>
          <w:rFonts w:cstheme="minorHAnsi"/>
          <w:bCs/>
        </w:rPr>
        <w:t>oz.</w:t>
      </w:r>
      <w:r w:rsidR="001B628D" w:rsidRPr="001B628D">
        <w:rPr>
          <w:rFonts w:cstheme="minorHAnsi"/>
          <w:b/>
        </w:rPr>
        <w:t xml:space="preserve"> _________ EUR z DDV</w:t>
      </w:r>
      <w:r w:rsidR="001B628D">
        <w:rPr>
          <w:rFonts w:cstheme="minorHAnsi"/>
          <w:bCs/>
        </w:rPr>
        <w:t>.</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1B628D">
        <w:rPr>
          <w:rFonts w:asciiTheme="minorHAnsi" w:eastAsiaTheme="minorHAnsi" w:hAnsiTheme="minorHAnsi" w:cstheme="minorHAnsi"/>
          <w:b/>
          <w:sz w:val="22"/>
          <w:szCs w:val="22"/>
          <w:lang w:val="sl-SI"/>
        </w:rPr>
        <w:t>______________ EUR brez DDV</w:t>
      </w:r>
      <w:r w:rsidR="009818D6" w:rsidRPr="001B628D">
        <w:rPr>
          <w:rFonts w:asciiTheme="minorHAnsi" w:eastAsiaTheme="minorHAnsi" w:hAnsiTheme="minorHAnsi" w:cstheme="minorHAnsi"/>
          <w:b/>
          <w:sz w:val="22"/>
          <w:szCs w:val="22"/>
          <w:lang w:val="sl-SI"/>
        </w:rPr>
        <w:t xml:space="preserve"> oz. </w:t>
      </w:r>
      <w:r w:rsidRPr="001B628D">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proofErr w:type="spellStart"/>
      <w:r w:rsidR="00687B04" w:rsidRPr="00D83FC7">
        <w:rPr>
          <w:rFonts w:eastAsia="Times New Roman" w:cstheme="minorHAnsi"/>
        </w:rPr>
        <w:t>DDP</w:t>
      </w:r>
      <w:proofErr w:type="spellEnd"/>
      <w:r w:rsidR="00687B04" w:rsidRPr="00D83FC7">
        <w:rPr>
          <w:rFonts w:eastAsia="Times New Roman" w:cstheme="minorHAnsi"/>
        </w:rPr>
        <w:t xml:space="preserve">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4BBDD409"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lastRenderedPageBreak/>
        <w:t>izvedel druge obveznosti, ki izhajajo iz razpisne dokumentacije;</w:t>
      </w:r>
    </w:p>
    <w:p w14:paraId="64F9F930" w14:textId="12DF09B8"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946673">
        <w:rPr>
          <w:rFonts w:eastAsia="Arial Unicode MS" w:cs="Calibri"/>
          <w:b/>
          <w:bCs/>
        </w:rPr>
        <w:t>7</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2AF39321" w14:textId="45C20517" w:rsidR="00B04ACD" w:rsidRPr="001C080F"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1C080F">
        <w:rPr>
          <w:rFonts w:asciiTheme="minorHAnsi" w:hAnsiTheme="minorHAnsi" w:cstheme="minorHAnsi"/>
          <w:sz w:val="22"/>
          <w:szCs w:val="22"/>
        </w:rPr>
        <w:t xml:space="preserve">praktično </w:t>
      </w:r>
      <w:r w:rsidR="00A04225" w:rsidRPr="001C080F">
        <w:rPr>
          <w:rFonts w:ascii="Calibri" w:hAnsi="Calibri" w:cs="Calibri"/>
          <w:b/>
          <w:sz w:val="22"/>
          <w:szCs w:val="22"/>
        </w:rPr>
        <w:t>izobraževanje in usposabljanje uporabnika</w:t>
      </w:r>
      <w:r w:rsidR="00A04225" w:rsidRPr="001C080F">
        <w:rPr>
          <w:rFonts w:ascii="Calibri" w:hAnsi="Calibri" w:cs="Calibri"/>
          <w:sz w:val="22"/>
          <w:szCs w:val="22"/>
        </w:rPr>
        <w:t xml:space="preserve"> na lokaciji naročnika</w:t>
      </w:r>
      <w:r w:rsidR="00B04ACD" w:rsidRPr="001C080F">
        <w:rPr>
          <w:rFonts w:ascii="Calibri" w:hAnsi="Calibri" w:cs="Calibri"/>
          <w:b/>
          <w:sz w:val="22"/>
          <w:szCs w:val="22"/>
        </w:rPr>
        <w:t>:</w:t>
      </w:r>
    </w:p>
    <w:p w14:paraId="5D602BC8" w14:textId="671EDCE9" w:rsidR="00B04ACD" w:rsidRPr="001C080F" w:rsidRDefault="00B04ACD" w:rsidP="00B04ACD">
      <w:pPr>
        <w:pStyle w:val="Odstavekseznama"/>
        <w:numPr>
          <w:ilvl w:val="0"/>
          <w:numId w:val="10"/>
        </w:numPr>
        <w:spacing w:after="16"/>
        <w:jc w:val="both"/>
        <w:rPr>
          <w:rFonts w:asciiTheme="minorHAnsi" w:hAnsiTheme="minorHAnsi" w:cstheme="minorHAnsi"/>
          <w:sz w:val="22"/>
          <w:szCs w:val="22"/>
        </w:rPr>
      </w:pPr>
      <w:r w:rsidRPr="001C080F">
        <w:rPr>
          <w:rFonts w:ascii="Calibri" w:hAnsi="Calibri" w:cs="Calibri"/>
          <w:bCs/>
          <w:sz w:val="22"/>
          <w:szCs w:val="22"/>
        </w:rPr>
        <w:t>ali on</w:t>
      </w:r>
      <w:r w:rsidR="004D601D" w:rsidRPr="001C080F">
        <w:rPr>
          <w:rFonts w:ascii="Calibri" w:hAnsi="Calibri" w:cs="Calibri"/>
          <w:bCs/>
          <w:sz w:val="22"/>
          <w:szCs w:val="22"/>
        </w:rPr>
        <w:t>-</w:t>
      </w:r>
      <w:r w:rsidRPr="001C080F">
        <w:rPr>
          <w:rFonts w:ascii="Calibri" w:hAnsi="Calibri" w:cs="Calibri"/>
          <w:bCs/>
          <w:sz w:val="22"/>
          <w:szCs w:val="22"/>
        </w:rPr>
        <w:t>line</w:t>
      </w:r>
      <w:r w:rsidRPr="001C080F">
        <w:rPr>
          <w:rFonts w:ascii="Calibri" w:hAnsi="Calibri" w:cs="Calibri"/>
          <w:b/>
          <w:sz w:val="22"/>
          <w:szCs w:val="22"/>
        </w:rPr>
        <w:t xml:space="preserve"> </w:t>
      </w:r>
      <w:r w:rsidRPr="001C080F">
        <w:rPr>
          <w:rFonts w:ascii="Calibri" w:hAnsi="Calibri" w:cs="Calibri"/>
          <w:bCs/>
          <w:sz w:val="22"/>
          <w:szCs w:val="22"/>
        </w:rPr>
        <w:t>v obsegu</w:t>
      </w:r>
      <w:r w:rsidRPr="001C080F">
        <w:rPr>
          <w:rFonts w:ascii="Calibri" w:hAnsi="Calibri" w:cs="Calibri"/>
          <w:b/>
          <w:sz w:val="22"/>
          <w:szCs w:val="22"/>
        </w:rPr>
        <w:t xml:space="preserve"> 8 ur za 1. sklop, ki mora biti izvedeno v roku 30 dni po dobavi in montaži ter</w:t>
      </w:r>
      <w:r w:rsidR="001C080F" w:rsidRPr="001C080F">
        <w:rPr>
          <w:rFonts w:ascii="Calibri" w:hAnsi="Calibri" w:cs="Calibri"/>
          <w:b/>
          <w:sz w:val="22"/>
          <w:szCs w:val="22"/>
        </w:rPr>
        <w:t xml:space="preserve"> po podpisu</w:t>
      </w:r>
      <w:r w:rsidRPr="001C080F">
        <w:rPr>
          <w:rFonts w:ascii="Calibri" w:hAnsi="Calibri" w:cs="Calibri"/>
          <w:b/>
          <w:sz w:val="22"/>
          <w:szCs w:val="22"/>
        </w:rPr>
        <w:t xml:space="preserve"> primopredajnega zapisnika</w:t>
      </w:r>
      <w:r w:rsidRPr="001C080F">
        <w:rPr>
          <w:rFonts w:asciiTheme="minorHAnsi" w:hAnsiTheme="minorHAnsi" w:cstheme="minorHAnsi"/>
          <w:sz w:val="22"/>
          <w:szCs w:val="22"/>
        </w:rPr>
        <w:t>;</w:t>
      </w:r>
    </w:p>
    <w:p w14:paraId="4D7C8CD8" w14:textId="438B725D" w:rsidR="00B04ACD" w:rsidRPr="001C080F" w:rsidRDefault="00B04ACD" w:rsidP="00B04ACD">
      <w:pPr>
        <w:pStyle w:val="Odstavekseznama"/>
        <w:numPr>
          <w:ilvl w:val="0"/>
          <w:numId w:val="10"/>
        </w:numPr>
        <w:spacing w:after="16"/>
        <w:jc w:val="both"/>
        <w:rPr>
          <w:rFonts w:asciiTheme="minorHAnsi" w:hAnsiTheme="minorHAnsi" w:cstheme="minorHAnsi"/>
          <w:sz w:val="22"/>
          <w:szCs w:val="22"/>
        </w:rPr>
      </w:pPr>
      <w:r w:rsidRPr="001C080F">
        <w:rPr>
          <w:rFonts w:ascii="Calibri" w:hAnsi="Calibri" w:cs="Calibri"/>
          <w:sz w:val="22"/>
          <w:szCs w:val="22"/>
        </w:rPr>
        <w:t xml:space="preserve">v obsegu </w:t>
      </w:r>
      <w:r w:rsidRPr="001C080F">
        <w:rPr>
          <w:rFonts w:ascii="Calibri" w:hAnsi="Calibri" w:cs="Calibri"/>
          <w:b/>
          <w:sz w:val="22"/>
          <w:szCs w:val="22"/>
        </w:rPr>
        <w:t>2 uri za 2. sklop, ki mora biti izvedeno ob inštalaciji naprave in pred podpisom primopredajnega zapisnika.</w:t>
      </w:r>
    </w:p>
    <w:p w14:paraId="718ED959" w14:textId="6E70B37A" w:rsidR="00DE0409" w:rsidRPr="008B60C3"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72A981D8" w:rsidR="002676D3" w:rsidRPr="00D83FC7" w:rsidRDefault="00032923" w:rsidP="00364D9C">
      <w:pPr>
        <w:rPr>
          <w:rFonts w:eastAsia="Times New Roman" w:cstheme="minorHAnsi"/>
          <w:b/>
          <w:lang w:eastAsia="sl-SI"/>
        </w:rPr>
      </w:pPr>
      <w:bookmarkStart w:id="245" w:name="_Hlk164229621"/>
      <w:r w:rsidRPr="00904C01">
        <w:rPr>
          <w:rFonts w:eastAsia="Times New Roman" w:cstheme="minorHAnsi"/>
        </w:rPr>
        <w:t xml:space="preserve">Rok za končanje obveznosti glede dobave ter drugih obveznosti, ki jih pred podpisom primopredajnega zapisnika zahteva ta </w:t>
      </w:r>
      <w:r w:rsidR="00DD0F84" w:rsidRPr="00904C01">
        <w:rPr>
          <w:rFonts w:eastAsia="Times New Roman" w:cstheme="minorHAnsi"/>
        </w:rPr>
        <w:t>pogodba</w:t>
      </w:r>
      <w:r w:rsidRPr="00904C01">
        <w:rPr>
          <w:rFonts w:eastAsia="Times New Roman" w:cstheme="minorHAnsi"/>
        </w:rPr>
        <w:t xml:space="preserve">, </w:t>
      </w:r>
      <w:r w:rsidR="002676D3" w:rsidRPr="00904C01">
        <w:rPr>
          <w:rFonts w:cstheme="minorHAnsi"/>
        </w:rPr>
        <w:t>je za</w:t>
      </w:r>
      <w:r w:rsidR="00364D9C" w:rsidRPr="00904C01">
        <w:rPr>
          <w:rFonts w:cstheme="minorHAnsi"/>
        </w:rPr>
        <w:t xml:space="preserve"> oba sklopa </w:t>
      </w:r>
      <w:r w:rsidR="00904C01" w:rsidRPr="00904C01">
        <w:rPr>
          <w:b/>
        </w:rPr>
        <w:t>3 mesece od sklenitve pogodbe</w:t>
      </w:r>
      <w:r w:rsidR="00364D9C" w:rsidRPr="00904C01">
        <w:rPr>
          <w:b/>
        </w:rPr>
        <w:t>.</w:t>
      </w:r>
    </w:p>
    <w:bookmarkEnd w:id="245"/>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w:t>
      </w:r>
      <w:r w:rsidR="00832499">
        <w:rPr>
          <w:rFonts w:eastAsia="Times New Roman" w:cstheme="minorHAnsi"/>
        </w:rPr>
        <w:t>,</w:t>
      </w:r>
      <w:r w:rsidRPr="00D83FC7">
        <w:rPr>
          <w:rFonts w:eastAsia="Times New Roman" w:cstheme="minorHAnsi"/>
        </w:rPr>
        <w:t xml:space="preserve">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lastRenderedPageBreak/>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6"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7" w:name="_Hlk154648161"/>
      <w:bookmarkEnd w:id="246"/>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7"/>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7E1BD64A"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76644">
        <w:rPr>
          <w:rFonts w:eastAsia="Times New Roman" w:cstheme="minorHAnsi"/>
          <w:b/>
          <w:lang w:eastAsia="sl-SI"/>
        </w:rPr>
        <w:t>24</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4BEA4F82" w:rsidR="00C52E8B" w:rsidRPr="00D83FC7" w:rsidRDefault="00C52E8B" w:rsidP="00C52E8B">
      <w:pPr>
        <w:rPr>
          <w:rFonts w:ascii="Calibri" w:eastAsia="Times New Roman" w:hAnsi="Calibri" w:cs="Calibri"/>
          <w:lang w:eastAsia="sl-SI"/>
        </w:rPr>
      </w:pPr>
      <w:r w:rsidRPr="00D015EC">
        <w:rPr>
          <w:rFonts w:ascii="Calibri" w:eastAsia="Times New Roman" w:hAnsi="Calibri" w:cs="Calibri"/>
          <w:lang w:eastAsia="sl-SI"/>
        </w:rPr>
        <w:lastRenderedPageBreak/>
        <w:t xml:space="preserve">Izvajalec se mora na </w:t>
      </w:r>
      <w:r w:rsidR="00C93E56" w:rsidRPr="00D015EC">
        <w:rPr>
          <w:rFonts w:ascii="Calibri" w:eastAsia="Times New Roman" w:hAnsi="Calibri" w:cs="Calibri"/>
          <w:lang w:eastAsia="sl-SI"/>
        </w:rPr>
        <w:t>obvestilo</w:t>
      </w:r>
      <w:r w:rsidRPr="00D015EC">
        <w:rPr>
          <w:rFonts w:ascii="Calibri" w:eastAsia="Times New Roman" w:hAnsi="Calibri" w:cs="Calibri"/>
          <w:lang w:eastAsia="sl-SI"/>
        </w:rPr>
        <w:t xml:space="preserve"> o napaki (posredovano po e-pošti ali telefonu) odzvati najkasneje v roku </w:t>
      </w:r>
      <w:r w:rsidR="00F407D8" w:rsidRPr="00D015EC">
        <w:rPr>
          <w:rFonts w:ascii="Calibri" w:eastAsia="Times New Roman" w:hAnsi="Calibri" w:cs="Calibri"/>
          <w:b/>
          <w:lang w:eastAsia="sl-SI"/>
        </w:rPr>
        <w:t xml:space="preserve">24 ur </w:t>
      </w:r>
      <w:r w:rsidRPr="00D015EC">
        <w:rPr>
          <w:rFonts w:ascii="Calibri" w:eastAsia="Times New Roman" w:hAnsi="Calibri" w:cs="Calibri"/>
          <w:lang w:eastAsia="sl-SI"/>
        </w:rPr>
        <w:t xml:space="preserve">od posredovanja obvestila ter pričeti z deli, ki so potrebna za odpravo napak, najkasneje </w:t>
      </w:r>
      <w:r w:rsidR="00F407D8" w:rsidRPr="00D015EC">
        <w:rPr>
          <w:rFonts w:ascii="Calibri" w:eastAsia="Times New Roman" w:hAnsi="Calibri" w:cs="Calibri"/>
          <w:b/>
          <w:lang w:eastAsia="sl-SI"/>
        </w:rPr>
        <w:t>3</w:t>
      </w:r>
      <w:r w:rsidRPr="00D015EC">
        <w:rPr>
          <w:rFonts w:ascii="Calibri" w:eastAsia="Times New Roman" w:hAnsi="Calibri" w:cs="Calibri"/>
          <w:b/>
          <w:lang w:eastAsia="sl-SI"/>
        </w:rPr>
        <w:t>. delovni dan</w:t>
      </w:r>
      <w:r w:rsidRPr="00D015EC">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8"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8"/>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13DA327E"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076644">
        <w:rPr>
          <w:rFonts w:eastAsia="Times New Roman" w:cs="Calibri"/>
          <w:b/>
          <w:lang w:eastAsia="sl-SI"/>
        </w:rPr>
        <w:t>26</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9"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lastRenderedPageBreak/>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9"/>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13845B1F"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5822C2">
        <w:rPr>
          <w:rFonts w:cs="Calibri"/>
          <w:lang w:eastAsia="sl-SI"/>
        </w:rPr>
        <w:t xml:space="preserve"> </w:t>
      </w:r>
      <w:r w:rsidR="005822C2" w:rsidRPr="005822C2">
        <w:rPr>
          <w:rFonts w:cs="Calibri"/>
          <w:lang w:eastAsia="sl-SI"/>
        </w:rPr>
        <w:t>izr. prof. dr. Mojca Benčina</w:t>
      </w:r>
      <w:r w:rsidRPr="00D83FC7">
        <w:rPr>
          <w:rFonts w:cs="Calibri"/>
          <w:lang w:eastAsia="sl-SI"/>
        </w:rPr>
        <w:t>, e-mail</w:t>
      </w:r>
      <w:r w:rsidR="00046EEF" w:rsidRPr="00D83FC7">
        <w:rPr>
          <w:rFonts w:cs="Calibri"/>
          <w:lang w:eastAsia="sl-SI"/>
        </w:rPr>
        <w:t xml:space="preserve"> </w:t>
      </w:r>
      <w:hyperlink r:id="rId15" w:history="1">
        <w:proofErr w:type="spellStart"/>
        <w:r w:rsidR="005822C2" w:rsidRPr="009903CE">
          <w:rPr>
            <w:rStyle w:val="Hiperpovezava"/>
            <w:rFonts w:cs="Calibri"/>
            <w:lang w:eastAsia="sl-SI"/>
          </w:rPr>
          <w:t>mojca.bencina</w:t>
        </w:r>
        <w:r w:rsidR="005822C2" w:rsidRPr="009903CE">
          <w:rPr>
            <w:rStyle w:val="Hiperpovezava"/>
            <w:rFonts w:cstheme="minorHAnsi"/>
            <w:lang w:eastAsia="sl-SI"/>
          </w:rPr>
          <w:t>@</w:t>
        </w:r>
        <w:r w:rsidR="005822C2" w:rsidRPr="009903CE">
          <w:rPr>
            <w:rStyle w:val="Hiperpovezava"/>
            <w:rFonts w:cs="Calibri"/>
            <w:lang w:eastAsia="sl-SI"/>
          </w:rPr>
          <w:t>ki.si</w:t>
        </w:r>
        <w:proofErr w:type="spellEnd"/>
      </w:hyperlink>
      <w:r w:rsidR="00046EEF" w:rsidRPr="00D83FC7">
        <w:rPr>
          <w:rFonts w:cs="Calibri"/>
          <w:lang w:eastAsia="sl-SI"/>
        </w:rPr>
        <w:t>.</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1FE40EFB"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DD24E9">
      <w:headerReference w:type="default" r:id="rId16"/>
      <w:footerReference w:type="default" r:id="rId17"/>
      <w:headerReference w:type="first" r:id="rId18"/>
      <w:footerReference w:type="first" r:id="rId19"/>
      <w:pgSz w:w="11906" w:h="16838"/>
      <w:pgMar w:top="1729" w:right="992" w:bottom="1276" w:left="992" w:header="567"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2C92" w14:textId="77777777" w:rsidR="00E9252E" w:rsidRDefault="00E9252E" w:rsidP="00857CE9">
      <w:r>
        <w:separator/>
      </w:r>
    </w:p>
  </w:endnote>
  <w:endnote w:type="continuationSeparator" w:id="0">
    <w:p w14:paraId="4CBF8661" w14:textId="77777777" w:rsidR="00E9252E" w:rsidRDefault="00E9252E"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5C7A" w14:textId="427621A2" w:rsidR="00DD24E9" w:rsidRPr="00F2528D" w:rsidRDefault="00DC7287" w:rsidP="00DD24E9">
    <w:pPr>
      <w:jc w:val="left"/>
      <w:rPr>
        <w:rFonts w:cstheme="minorHAnsi"/>
        <w:b/>
        <w:color w:val="808080" w:themeColor="background1" w:themeShade="80"/>
        <w:sz w:val="18"/>
        <w:szCs w:val="18"/>
      </w:rPr>
    </w:pPr>
    <w:r w:rsidRPr="00F2528D">
      <w:rPr>
        <w:rFonts w:cstheme="minorHAnsi"/>
        <w:b/>
        <w:color w:val="808080" w:themeColor="background1" w:themeShade="80"/>
        <w:sz w:val="18"/>
        <w:szCs w:val="18"/>
      </w:rPr>
      <w:t xml:space="preserve">Modularna bioprocesna platforma za izolacijo in čiščenje </w:t>
    </w:r>
    <w:proofErr w:type="spellStart"/>
    <w:r w:rsidRPr="00F2528D">
      <w:rPr>
        <w:rFonts w:cstheme="minorHAnsi"/>
        <w:b/>
        <w:color w:val="808080" w:themeColor="background1" w:themeShade="80"/>
        <w:sz w:val="18"/>
        <w:szCs w:val="18"/>
      </w:rPr>
      <w:t>rekombinantnih</w:t>
    </w:r>
    <w:proofErr w:type="spellEnd"/>
    <w:r w:rsidRPr="00F2528D">
      <w:rPr>
        <w:rFonts w:cstheme="minorHAnsi"/>
        <w:b/>
        <w:color w:val="808080" w:themeColor="background1" w:themeShade="80"/>
        <w:sz w:val="18"/>
        <w:szCs w:val="18"/>
      </w:rPr>
      <w:t xml:space="preserve"> virusnih vektorjev</w:t>
    </w:r>
    <w:r w:rsidR="00DD24E9" w:rsidRPr="00F2528D">
      <w:rPr>
        <w:rFonts w:cstheme="minorHAnsi"/>
        <w:b/>
        <w:color w:val="808080" w:themeColor="background1" w:themeShade="80"/>
        <w:sz w:val="18"/>
        <w:szCs w:val="18"/>
      </w:rPr>
      <w:t xml:space="preserve">, </w:t>
    </w:r>
    <w:proofErr w:type="spellStart"/>
    <w:r w:rsidR="00DD24E9" w:rsidRPr="00F2528D">
      <w:rPr>
        <w:rFonts w:cstheme="minorHAnsi"/>
        <w:b/>
        <w:color w:val="808080" w:themeColor="background1" w:themeShade="80"/>
        <w:sz w:val="18"/>
        <w:szCs w:val="18"/>
      </w:rPr>
      <w:t>JN</w:t>
    </w:r>
    <w:r w:rsidRPr="00F2528D">
      <w:rPr>
        <w:rFonts w:cstheme="minorHAnsi"/>
        <w:b/>
        <w:color w:val="808080" w:themeColor="background1" w:themeShade="80"/>
        <w:sz w:val="18"/>
        <w:szCs w:val="18"/>
      </w:rPr>
      <w:t>10</w:t>
    </w:r>
    <w:proofErr w:type="spellEnd"/>
    <w:r w:rsidR="00DD24E9" w:rsidRPr="00F2528D">
      <w:rPr>
        <w:rFonts w:cstheme="minorHAnsi"/>
        <w:b/>
        <w:color w:val="808080" w:themeColor="background1" w:themeShade="80"/>
        <w:sz w:val="18"/>
        <w:szCs w:val="18"/>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621E" w14:textId="77777777" w:rsidR="00E9252E" w:rsidRDefault="00E9252E" w:rsidP="00857CE9">
      <w:r>
        <w:separator/>
      </w:r>
    </w:p>
  </w:footnote>
  <w:footnote w:type="continuationSeparator" w:id="0">
    <w:p w14:paraId="0C47AFF6" w14:textId="77777777" w:rsidR="00E9252E" w:rsidRDefault="00E9252E"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66D4B" w:rsidRPr="002676D3" w:rsidRDefault="00966D4B"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66D4B" w:rsidRPr="002676D3" w:rsidRDefault="00966D4B"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D719A9">
        <w:rPr>
          <w:rFonts w:asciiTheme="minorHAnsi" w:hAnsiTheme="minorHAnsi" w:cstheme="minorHAnsi"/>
          <w:sz w:val="16"/>
          <w:szCs w:val="16"/>
        </w:rPr>
        <w:t>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3C65" w14:textId="77777777" w:rsidR="00DD24E9" w:rsidRPr="00D92C2A" w:rsidRDefault="00DD24E9" w:rsidP="00DD24E9">
    <w:pPr>
      <w:pStyle w:val="Glava"/>
    </w:pPr>
    <w:r>
      <w:rPr>
        <w:noProof/>
      </w:rPr>
      <w:drawing>
        <wp:anchor distT="0" distB="0" distL="114300" distR="114300" simplePos="0" relativeHeight="251673600" behindDoc="0" locked="0" layoutInCell="1" allowOverlap="1" wp14:anchorId="1C27E5C1" wp14:editId="41A5E8B7">
          <wp:simplePos x="0" y="0"/>
          <wp:positionH relativeFrom="column">
            <wp:posOffset>1647825</wp:posOffset>
          </wp:positionH>
          <wp:positionV relativeFrom="paragraph">
            <wp:posOffset>-3175</wp:posOffset>
          </wp:positionV>
          <wp:extent cx="1019175" cy="494665"/>
          <wp:effectExtent l="0" t="0" r="9525" b="635"/>
          <wp:wrapThrough wrapText="bothSides">
            <wp:wrapPolygon edited="0">
              <wp:start x="0" y="0"/>
              <wp:lineTo x="0" y="20796"/>
              <wp:lineTo x="21398" y="20796"/>
              <wp:lineTo x="21398" y="0"/>
              <wp:lineTo x="0" y="0"/>
            </wp:wrapPolygon>
          </wp:wrapThrough>
          <wp:docPr id="580350521"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7696" behindDoc="0" locked="0" layoutInCell="1" allowOverlap="1" wp14:anchorId="14DD98E3" wp14:editId="143EFF3B">
          <wp:simplePos x="0" y="0"/>
          <wp:positionH relativeFrom="margin">
            <wp:posOffset>-19685</wp:posOffset>
          </wp:positionH>
          <wp:positionV relativeFrom="paragraph">
            <wp:posOffset>66675</wp:posOffset>
          </wp:positionV>
          <wp:extent cx="1447800" cy="332740"/>
          <wp:effectExtent l="0" t="0" r="0" b="0"/>
          <wp:wrapThrough wrapText="bothSides">
            <wp:wrapPolygon edited="0">
              <wp:start x="0" y="0"/>
              <wp:lineTo x="0" y="19786"/>
              <wp:lineTo x="21316" y="19786"/>
              <wp:lineTo x="21316" y="0"/>
              <wp:lineTo x="0" y="0"/>
            </wp:wrapPolygon>
          </wp:wrapThrough>
          <wp:docPr id="137595810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447800" cy="3327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4FD227D7" wp14:editId="4C4F3FCB">
          <wp:simplePos x="0" y="0"/>
          <wp:positionH relativeFrom="margin">
            <wp:align>center</wp:align>
          </wp:positionH>
          <wp:positionV relativeFrom="paragraph">
            <wp:posOffset>-57150</wp:posOffset>
          </wp:positionV>
          <wp:extent cx="411480" cy="590850"/>
          <wp:effectExtent l="0" t="0" r="7620" b="0"/>
          <wp:wrapNone/>
          <wp:docPr id="1422264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11480" cy="5908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5648" behindDoc="0" locked="0" layoutInCell="1" allowOverlap="1" wp14:anchorId="174F1CAD" wp14:editId="510BC8BA">
          <wp:simplePos x="0" y="0"/>
          <wp:positionH relativeFrom="column">
            <wp:posOffset>3723640</wp:posOffset>
          </wp:positionH>
          <wp:positionV relativeFrom="paragraph">
            <wp:posOffset>47625</wp:posOffset>
          </wp:positionV>
          <wp:extent cx="723900" cy="386715"/>
          <wp:effectExtent l="0" t="0" r="0" b="0"/>
          <wp:wrapThrough wrapText="bothSides">
            <wp:wrapPolygon edited="0">
              <wp:start x="0" y="0"/>
              <wp:lineTo x="0" y="20217"/>
              <wp:lineTo x="21032" y="20217"/>
              <wp:lineTo x="21032" y="0"/>
              <wp:lineTo x="0" y="0"/>
            </wp:wrapPolygon>
          </wp:wrapThrough>
          <wp:docPr id="1065551233"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723900" cy="38671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76672" behindDoc="1" locked="0" layoutInCell="1" allowOverlap="1" wp14:anchorId="4C206408" wp14:editId="11AA664B">
          <wp:simplePos x="0" y="0"/>
          <wp:positionH relativeFrom="margin">
            <wp:posOffset>4638040</wp:posOffset>
          </wp:positionH>
          <wp:positionV relativeFrom="paragraph">
            <wp:posOffset>57150</wp:posOffset>
          </wp:positionV>
          <wp:extent cx="1552575" cy="387985"/>
          <wp:effectExtent l="0" t="0" r="9525" b="0"/>
          <wp:wrapTight wrapText="bothSides">
            <wp:wrapPolygon edited="0">
              <wp:start x="0" y="0"/>
              <wp:lineTo x="0" y="20151"/>
              <wp:lineTo x="21467" y="20151"/>
              <wp:lineTo x="21467" y="0"/>
              <wp:lineTo x="0" y="0"/>
            </wp:wrapPolygon>
          </wp:wrapTight>
          <wp:docPr id="357126793"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5" cstate="print">
                    <a:extLst>
                      <a:ext uri="{28A0092B-C50C-407E-A947-70E740481C1C}">
                        <a14:useLocalDpi xmlns:a14="http://schemas.microsoft.com/office/drawing/2010/main" val="0"/>
                      </a:ext>
                    </a:extLst>
                  </a:blip>
                  <a:srcRect r="18361" b="2703"/>
                  <a:stretch/>
                </pic:blipFill>
                <pic:spPr bwMode="auto">
                  <a:xfrm>
                    <a:off x="0" y="0"/>
                    <a:ext cx="1552575" cy="3879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p>
  <w:p w14:paraId="1CED4420" w14:textId="581D996E" w:rsidR="00966D4B" w:rsidRDefault="00966D4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3596585F" w:rsidR="00966D4B" w:rsidRPr="00D92C2A" w:rsidRDefault="00DD24E9" w:rsidP="00D92C2A">
    <w:pPr>
      <w:pStyle w:val="Glava"/>
    </w:pPr>
    <w:r>
      <w:rPr>
        <w:noProof/>
      </w:rPr>
      <w:drawing>
        <wp:anchor distT="0" distB="0" distL="114300" distR="114300" simplePos="0" relativeHeight="251663360" behindDoc="0" locked="0" layoutInCell="1" allowOverlap="1" wp14:anchorId="400820DC" wp14:editId="56F391DB">
          <wp:simplePos x="0" y="0"/>
          <wp:positionH relativeFrom="column">
            <wp:posOffset>1647825</wp:posOffset>
          </wp:positionH>
          <wp:positionV relativeFrom="paragraph">
            <wp:posOffset>-3175</wp:posOffset>
          </wp:positionV>
          <wp:extent cx="1019175" cy="494665"/>
          <wp:effectExtent l="0" t="0" r="9525" b="635"/>
          <wp:wrapThrough wrapText="bothSides">
            <wp:wrapPolygon edited="0">
              <wp:start x="0" y="0"/>
              <wp:lineTo x="0" y="20796"/>
              <wp:lineTo x="21398" y="20796"/>
              <wp:lineTo x="21398" y="0"/>
              <wp:lineTo x="0" y="0"/>
            </wp:wrapPolygon>
          </wp:wrapThrough>
          <wp:docPr id="1626300135"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1552" behindDoc="0" locked="0" layoutInCell="1" allowOverlap="1" wp14:anchorId="5CFC9F43" wp14:editId="5A212CAE">
          <wp:simplePos x="0" y="0"/>
          <wp:positionH relativeFrom="margin">
            <wp:posOffset>-19685</wp:posOffset>
          </wp:positionH>
          <wp:positionV relativeFrom="paragraph">
            <wp:posOffset>66675</wp:posOffset>
          </wp:positionV>
          <wp:extent cx="1447800" cy="332740"/>
          <wp:effectExtent l="0" t="0" r="0" b="0"/>
          <wp:wrapThrough wrapText="bothSides">
            <wp:wrapPolygon edited="0">
              <wp:start x="0" y="0"/>
              <wp:lineTo x="0" y="19786"/>
              <wp:lineTo x="21316" y="19786"/>
              <wp:lineTo x="21316" y="0"/>
              <wp:lineTo x="0" y="0"/>
            </wp:wrapPolygon>
          </wp:wrapThrough>
          <wp:docPr id="196873681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447800" cy="3327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0A772FB9" wp14:editId="0C148A40">
          <wp:simplePos x="0" y="0"/>
          <wp:positionH relativeFrom="margin">
            <wp:align>center</wp:align>
          </wp:positionH>
          <wp:positionV relativeFrom="paragraph">
            <wp:posOffset>-57150</wp:posOffset>
          </wp:positionV>
          <wp:extent cx="411480" cy="590850"/>
          <wp:effectExtent l="0" t="0" r="7620" b="0"/>
          <wp:wrapNone/>
          <wp:docPr id="1891681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11480" cy="5908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3B591EA" wp14:editId="029E5754">
          <wp:simplePos x="0" y="0"/>
          <wp:positionH relativeFrom="column">
            <wp:posOffset>3723640</wp:posOffset>
          </wp:positionH>
          <wp:positionV relativeFrom="paragraph">
            <wp:posOffset>47625</wp:posOffset>
          </wp:positionV>
          <wp:extent cx="723900" cy="386715"/>
          <wp:effectExtent l="0" t="0" r="0" b="0"/>
          <wp:wrapThrough wrapText="bothSides">
            <wp:wrapPolygon edited="0">
              <wp:start x="0" y="0"/>
              <wp:lineTo x="0" y="20217"/>
              <wp:lineTo x="21032" y="20217"/>
              <wp:lineTo x="21032" y="0"/>
              <wp:lineTo x="0" y="0"/>
            </wp:wrapPolygon>
          </wp:wrapThrough>
          <wp:docPr id="388163189"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723900" cy="38671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69504" behindDoc="1" locked="0" layoutInCell="1" allowOverlap="1" wp14:anchorId="318B3FF0" wp14:editId="11E6CC25">
          <wp:simplePos x="0" y="0"/>
          <wp:positionH relativeFrom="margin">
            <wp:posOffset>4638040</wp:posOffset>
          </wp:positionH>
          <wp:positionV relativeFrom="paragraph">
            <wp:posOffset>57150</wp:posOffset>
          </wp:positionV>
          <wp:extent cx="1552575" cy="387985"/>
          <wp:effectExtent l="0" t="0" r="9525" b="0"/>
          <wp:wrapTight wrapText="bothSides">
            <wp:wrapPolygon edited="0">
              <wp:start x="0" y="0"/>
              <wp:lineTo x="0" y="20151"/>
              <wp:lineTo x="21467" y="20151"/>
              <wp:lineTo x="21467" y="0"/>
              <wp:lineTo x="0" y="0"/>
            </wp:wrapPolygon>
          </wp:wrapTight>
          <wp:docPr id="1821524014"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5" cstate="print">
                    <a:extLst>
                      <a:ext uri="{28A0092B-C50C-407E-A947-70E740481C1C}">
                        <a14:useLocalDpi xmlns:a14="http://schemas.microsoft.com/office/drawing/2010/main" val="0"/>
                      </a:ext>
                    </a:extLst>
                  </a:blip>
                  <a:srcRect r="18361" b="2703"/>
                  <a:stretch/>
                </pic:blipFill>
                <pic:spPr bwMode="auto">
                  <a:xfrm>
                    <a:off x="0" y="0"/>
                    <a:ext cx="1552575" cy="3879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8"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2520154">
    <w:abstractNumId w:val="17"/>
  </w:num>
  <w:num w:numId="2" w16cid:durableId="1278096029">
    <w:abstractNumId w:val="36"/>
  </w:num>
  <w:num w:numId="3" w16cid:durableId="1467358647">
    <w:abstractNumId w:val="22"/>
  </w:num>
  <w:num w:numId="4" w16cid:durableId="314651711">
    <w:abstractNumId w:val="13"/>
  </w:num>
  <w:num w:numId="5" w16cid:durableId="1180656594">
    <w:abstractNumId w:val="38"/>
  </w:num>
  <w:num w:numId="6" w16cid:durableId="863641401">
    <w:abstractNumId w:val="35"/>
  </w:num>
  <w:num w:numId="7" w16cid:durableId="521481757">
    <w:abstractNumId w:val="32"/>
  </w:num>
  <w:num w:numId="8" w16cid:durableId="627197816">
    <w:abstractNumId w:val="31"/>
  </w:num>
  <w:num w:numId="9" w16cid:durableId="588775966">
    <w:abstractNumId w:val="2"/>
  </w:num>
  <w:num w:numId="10" w16cid:durableId="1318726710">
    <w:abstractNumId w:val="25"/>
  </w:num>
  <w:num w:numId="11" w16cid:durableId="104424322">
    <w:abstractNumId w:val="3"/>
  </w:num>
  <w:num w:numId="12" w16cid:durableId="1407336587">
    <w:abstractNumId w:val="37"/>
  </w:num>
  <w:num w:numId="13" w16cid:durableId="1269629480">
    <w:abstractNumId w:val="16"/>
  </w:num>
  <w:num w:numId="14" w16cid:durableId="111018100">
    <w:abstractNumId w:val="19"/>
  </w:num>
  <w:num w:numId="15" w16cid:durableId="2065131324">
    <w:abstractNumId w:val="0"/>
  </w:num>
  <w:num w:numId="16" w16cid:durableId="1801877206">
    <w:abstractNumId w:val="9"/>
  </w:num>
  <w:num w:numId="17" w16cid:durableId="69347592">
    <w:abstractNumId w:val="28"/>
  </w:num>
  <w:num w:numId="18" w16cid:durableId="364478449">
    <w:abstractNumId w:val="24"/>
  </w:num>
  <w:num w:numId="19" w16cid:durableId="1305044366">
    <w:abstractNumId w:val="11"/>
  </w:num>
  <w:num w:numId="20" w16cid:durableId="1970746556">
    <w:abstractNumId w:val="34"/>
  </w:num>
  <w:num w:numId="21" w16cid:durableId="1166365328">
    <w:abstractNumId w:val="7"/>
  </w:num>
  <w:num w:numId="22" w16cid:durableId="1831293291">
    <w:abstractNumId w:val="21"/>
  </w:num>
  <w:num w:numId="23" w16cid:durableId="360086139">
    <w:abstractNumId w:val="30"/>
  </w:num>
  <w:num w:numId="24" w16cid:durableId="1379932084">
    <w:abstractNumId w:val="18"/>
  </w:num>
  <w:num w:numId="25" w16cid:durableId="570972190">
    <w:abstractNumId w:val="5"/>
  </w:num>
  <w:num w:numId="26" w16cid:durableId="623541271">
    <w:abstractNumId w:val="12"/>
  </w:num>
  <w:num w:numId="27" w16cid:durableId="1705978077">
    <w:abstractNumId w:val="29"/>
  </w:num>
  <w:num w:numId="28" w16cid:durableId="1791630497">
    <w:abstractNumId w:val="29"/>
    <w:lvlOverride w:ilvl="0">
      <w:startOverride w:val="1"/>
    </w:lvlOverride>
  </w:num>
  <w:num w:numId="29" w16cid:durableId="1848787089">
    <w:abstractNumId w:val="10"/>
  </w:num>
  <w:num w:numId="30" w16cid:durableId="824319660">
    <w:abstractNumId w:val="23"/>
  </w:num>
  <w:num w:numId="31" w16cid:durableId="55933480">
    <w:abstractNumId w:val="15"/>
  </w:num>
  <w:num w:numId="32" w16cid:durableId="1386022682">
    <w:abstractNumId w:val="20"/>
  </w:num>
  <w:num w:numId="33" w16cid:durableId="1698845096">
    <w:abstractNumId w:val="27"/>
  </w:num>
  <w:num w:numId="34" w16cid:durableId="1545288052">
    <w:abstractNumId w:val="8"/>
  </w:num>
  <w:num w:numId="35" w16cid:durableId="906770245">
    <w:abstractNumId w:val="6"/>
  </w:num>
  <w:num w:numId="36" w16cid:durableId="681324965">
    <w:abstractNumId w:val="26"/>
  </w:num>
  <w:num w:numId="37" w16cid:durableId="258682807">
    <w:abstractNumId w:val="14"/>
  </w:num>
  <w:num w:numId="38" w16cid:durableId="922103611">
    <w:abstractNumId w:val="4"/>
  </w:num>
  <w:num w:numId="39" w16cid:durableId="474761446">
    <w:abstractNumId w:val="1"/>
  </w:num>
  <w:num w:numId="40" w16cid:durableId="55906830">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D01"/>
    <w:rsid w:val="00001023"/>
    <w:rsid w:val="00001278"/>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F42"/>
    <w:rsid w:val="00113F55"/>
    <w:rsid w:val="0011426F"/>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110"/>
    <w:rsid w:val="00193BE0"/>
    <w:rsid w:val="00197218"/>
    <w:rsid w:val="00197BB1"/>
    <w:rsid w:val="001A005F"/>
    <w:rsid w:val="001A0111"/>
    <w:rsid w:val="001A111A"/>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79E"/>
    <w:rsid w:val="001F0159"/>
    <w:rsid w:val="001F073E"/>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96F"/>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99B"/>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D9C"/>
    <w:rsid w:val="0036595D"/>
    <w:rsid w:val="00365A19"/>
    <w:rsid w:val="00365B7C"/>
    <w:rsid w:val="00366CA9"/>
    <w:rsid w:val="00370978"/>
    <w:rsid w:val="00371C93"/>
    <w:rsid w:val="00372002"/>
    <w:rsid w:val="003735B1"/>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1002"/>
    <w:rsid w:val="004410B6"/>
    <w:rsid w:val="004437DB"/>
    <w:rsid w:val="00444CC8"/>
    <w:rsid w:val="0044574C"/>
    <w:rsid w:val="00445B06"/>
    <w:rsid w:val="00445C79"/>
    <w:rsid w:val="0045046B"/>
    <w:rsid w:val="00450AAA"/>
    <w:rsid w:val="00455FC4"/>
    <w:rsid w:val="00457863"/>
    <w:rsid w:val="00460BBF"/>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4C10"/>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414"/>
    <w:rsid w:val="005F46A7"/>
    <w:rsid w:val="005F4976"/>
    <w:rsid w:val="005F5E49"/>
    <w:rsid w:val="005F60EC"/>
    <w:rsid w:val="005F63B4"/>
    <w:rsid w:val="00601882"/>
    <w:rsid w:val="00601FE2"/>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027F"/>
    <w:rsid w:val="006411F1"/>
    <w:rsid w:val="00641AF4"/>
    <w:rsid w:val="00641D1B"/>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CD1"/>
    <w:rsid w:val="006913FB"/>
    <w:rsid w:val="00691D21"/>
    <w:rsid w:val="00692740"/>
    <w:rsid w:val="006956EF"/>
    <w:rsid w:val="00695A5C"/>
    <w:rsid w:val="00695DEC"/>
    <w:rsid w:val="00695DF3"/>
    <w:rsid w:val="0069641B"/>
    <w:rsid w:val="00696F25"/>
    <w:rsid w:val="006976A8"/>
    <w:rsid w:val="006A28AA"/>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3C7F"/>
    <w:rsid w:val="006C5223"/>
    <w:rsid w:val="006C57CB"/>
    <w:rsid w:val="006C75A1"/>
    <w:rsid w:val="006C7F8D"/>
    <w:rsid w:val="006D0203"/>
    <w:rsid w:val="006D1391"/>
    <w:rsid w:val="006D1790"/>
    <w:rsid w:val="006D220B"/>
    <w:rsid w:val="006D3A7F"/>
    <w:rsid w:val="006D4D32"/>
    <w:rsid w:val="006D51D8"/>
    <w:rsid w:val="006D7FAA"/>
    <w:rsid w:val="006E1E0E"/>
    <w:rsid w:val="006E277A"/>
    <w:rsid w:val="006E4A43"/>
    <w:rsid w:val="006E4B0C"/>
    <w:rsid w:val="006E62FC"/>
    <w:rsid w:val="006E634C"/>
    <w:rsid w:val="006E7B44"/>
    <w:rsid w:val="006E7C42"/>
    <w:rsid w:val="006E7DAC"/>
    <w:rsid w:val="006F0C56"/>
    <w:rsid w:val="006F3189"/>
    <w:rsid w:val="006F3319"/>
    <w:rsid w:val="006F3CF7"/>
    <w:rsid w:val="006F551F"/>
    <w:rsid w:val="006F6006"/>
    <w:rsid w:val="006F63FD"/>
    <w:rsid w:val="006F6A58"/>
    <w:rsid w:val="006F78F6"/>
    <w:rsid w:val="00701ADF"/>
    <w:rsid w:val="007041AC"/>
    <w:rsid w:val="007058A1"/>
    <w:rsid w:val="0071028C"/>
    <w:rsid w:val="0071107E"/>
    <w:rsid w:val="00712329"/>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87F"/>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30AC"/>
    <w:rsid w:val="007553BE"/>
    <w:rsid w:val="00760EA4"/>
    <w:rsid w:val="00762FD6"/>
    <w:rsid w:val="0076607A"/>
    <w:rsid w:val="00767B9E"/>
    <w:rsid w:val="00767DD9"/>
    <w:rsid w:val="00770459"/>
    <w:rsid w:val="00770DC8"/>
    <w:rsid w:val="007715FD"/>
    <w:rsid w:val="00773283"/>
    <w:rsid w:val="007733DA"/>
    <w:rsid w:val="00773CC5"/>
    <w:rsid w:val="0077414D"/>
    <w:rsid w:val="00774FC4"/>
    <w:rsid w:val="0077657C"/>
    <w:rsid w:val="0077680D"/>
    <w:rsid w:val="00776BE6"/>
    <w:rsid w:val="00776C75"/>
    <w:rsid w:val="00777729"/>
    <w:rsid w:val="00777F23"/>
    <w:rsid w:val="00784C84"/>
    <w:rsid w:val="0078584F"/>
    <w:rsid w:val="00786290"/>
    <w:rsid w:val="0078713A"/>
    <w:rsid w:val="007878C4"/>
    <w:rsid w:val="0078790B"/>
    <w:rsid w:val="00787DCE"/>
    <w:rsid w:val="00790317"/>
    <w:rsid w:val="00792694"/>
    <w:rsid w:val="00792CD8"/>
    <w:rsid w:val="0079325B"/>
    <w:rsid w:val="00793407"/>
    <w:rsid w:val="00794AC9"/>
    <w:rsid w:val="00797060"/>
    <w:rsid w:val="007A01FB"/>
    <w:rsid w:val="007A068A"/>
    <w:rsid w:val="007A0749"/>
    <w:rsid w:val="007A0815"/>
    <w:rsid w:val="007A12EF"/>
    <w:rsid w:val="007A2C58"/>
    <w:rsid w:val="007A631F"/>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7A7B"/>
    <w:rsid w:val="00830E4D"/>
    <w:rsid w:val="0083195E"/>
    <w:rsid w:val="00832499"/>
    <w:rsid w:val="008328D9"/>
    <w:rsid w:val="008329C6"/>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B0263"/>
    <w:rsid w:val="008B11BF"/>
    <w:rsid w:val="008B129C"/>
    <w:rsid w:val="008B1937"/>
    <w:rsid w:val="008B4A78"/>
    <w:rsid w:val="008B5934"/>
    <w:rsid w:val="008B60C3"/>
    <w:rsid w:val="008B7570"/>
    <w:rsid w:val="008B776D"/>
    <w:rsid w:val="008C1065"/>
    <w:rsid w:val="008C18F4"/>
    <w:rsid w:val="008C2191"/>
    <w:rsid w:val="008C3EA9"/>
    <w:rsid w:val="008C528B"/>
    <w:rsid w:val="008C58A9"/>
    <w:rsid w:val="008C7709"/>
    <w:rsid w:val="008C7F73"/>
    <w:rsid w:val="008D0E6E"/>
    <w:rsid w:val="008D0F38"/>
    <w:rsid w:val="008D252A"/>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C01"/>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29B"/>
    <w:rsid w:val="009A643D"/>
    <w:rsid w:val="009A64C4"/>
    <w:rsid w:val="009A72A9"/>
    <w:rsid w:val="009B12E2"/>
    <w:rsid w:val="009B310B"/>
    <w:rsid w:val="009B4A10"/>
    <w:rsid w:val="009B64CC"/>
    <w:rsid w:val="009C11B0"/>
    <w:rsid w:val="009C1479"/>
    <w:rsid w:val="009C16E8"/>
    <w:rsid w:val="009C1B8D"/>
    <w:rsid w:val="009C29CE"/>
    <w:rsid w:val="009C41B4"/>
    <w:rsid w:val="009C496A"/>
    <w:rsid w:val="009C509F"/>
    <w:rsid w:val="009C5313"/>
    <w:rsid w:val="009C640D"/>
    <w:rsid w:val="009C6AAD"/>
    <w:rsid w:val="009C7072"/>
    <w:rsid w:val="009C72E8"/>
    <w:rsid w:val="009D00F1"/>
    <w:rsid w:val="009D0C21"/>
    <w:rsid w:val="009D1815"/>
    <w:rsid w:val="009D1B4C"/>
    <w:rsid w:val="009D2B08"/>
    <w:rsid w:val="009D5036"/>
    <w:rsid w:val="009D5C12"/>
    <w:rsid w:val="009D6839"/>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0769B"/>
    <w:rsid w:val="00A13C18"/>
    <w:rsid w:val="00A15D7E"/>
    <w:rsid w:val="00A173FC"/>
    <w:rsid w:val="00A17B8A"/>
    <w:rsid w:val="00A17D87"/>
    <w:rsid w:val="00A204AC"/>
    <w:rsid w:val="00A20A58"/>
    <w:rsid w:val="00A20C38"/>
    <w:rsid w:val="00A2162E"/>
    <w:rsid w:val="00A22ED5"/>
    <w:rsid w:val="00A234E9"/>
    <w:rsid w:val="00A23590"/>
    <w:rsid w:val="00A23965"/>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FB8"/>
    <w:rsid w:val="00A911C8"/>
    <w:rsid w:val="00A917BB"/>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3BBA"/>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4EC8"/>
    <w:rsid w:val="00B35F41"/>
    <w:rsid w:val="00B36C51"/>
    <w:rsid w:val="00B36E66"/>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B23"/>
    <w:rsid w:val="00C92EFD"/>
    <w:rsid w:val="00C93E56"/>
    <w:rsid w:val="00C94B37"/>
    <w:rsid w:val="00C95AFA"/>
    <w:rsid w:val="00C96D64"/>
    <w:rsid w:val="00CA02F7"/>
    <w:rsid w:val="00CA051E"/>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FC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2C2A"/>
    <w:rsid w:val="00D9321F"/>
    <w:rsid w:val="00D93DA7"/>
    <w:rsid w:val="00D942CD"/>
    <w:rsid w:val="00D9713B"/>
    <w:rsid w:val="00D97247"/>
    <w:rsid w:val="00D9742E"/>
    <w:rsid w:val="00DA223B"/>
    <w:rsid w:val="00DA4152"/>
    <w:rsid w:val="00DA42A7"/>
    <w:rsid w:val="00DA5D33"/>
    <w:rsid w:val="00DA64C6"/>
    <w:rsid w:val="00DA6A15"/>
    <w:rsid w:val="00DB017D"/>
    <w:rsid w:val="00DB28B6"/>
    <w:rsid w:val="00DB3204"/>
    <w:rsid w:val="00DB590D"/>
    <w:rsid w:val="00DB6D65"/>
    <w:rsid w:val="00DB7B13"/>
    <w:rsid w:val="00DB7C6E"/>
    <w:rsid w:val="00DC0661"/>
    <w:rsid w:val="00DC0722"/>
    <w:rsid w:val="00DC079F"/>
    <w:rsid w:val="00DC1AEB"/>
    <w:rsid w:val="00DC1B55"/>
    <w:rsid w:val="00DC22BC"/>
    <w:rsid w:val="00DC3D12"/>
    <w:rsid w:val="00DC4A21"/>
    <w:rsid w:val="00DC54B4"/>
    <w:rsid w:val="00DC70F4"/>
    <w:rsid w:val="00DC7287"/>
    <w:rsid w:val="00DD0F82"/>
    <w:rsid w:val="00DD0F84"/>
    <w:rsid w:val="00DD1167"/>
    <w:rsid w:val="00DD1FF7"/>
    <w:rsid w:val="00DD24E9"/>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52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81B63"/>
    <w:rsid w:val="00F83CEC"/>
    <w:rsid w:val="00F83E33"/>
    <w:rsid w:val="00F83EC4"/>
    <w:rsid w:val="00F840AE"/>
    <w:rsid w:val="00F842E6"/>
    <w:rsid w:val="00F8448A"/>
    <w:rsid w:val="00F85243"/>
    <w:rsid w:val="00F85355"/>
    <w:rsid w:val="00F857D3"/>
    <w:rsid w:val="00F86F91"/>
    <w:rsid w:val="00F87DC0"/>
    <w:rsid w:val="00F908E5"/>
    <w:rsid w:val="00F9174B"/>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4174"/>
    <w:rsid w:val="00FD7FCF"/>
    <w:rsid w:val="00FE05A0"/>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mojca.bencina@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Props1.xml><?xml version="1.0" encoding="utf-8"?>
<ds:datastoreItem xmlns:ds="http://schemas.openxmlformats.org/officeDocument/2006/customXml" ds:itemID="{C29CC70D-B443-40FC-A827-E67F0CAAC79C}">
  <ds:schemaRefs>
    <ds:schemaRef ds:uri="http://schemas.openxmlformats.org/officeDocument/2006/bibliography"/>
  </ds:schemaRefs>
</ds:datastoreItem>
</file>

<file path=customXml/itemProps2.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15282</Words>
  <Characters>87110</Characters>
  <Application>Microsoft Office Word</Application>
  <DocSecurity>0</DocSecurity>
  <Lines>725</Lines>
  <Paragraphs>204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102188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10</cp:revision>
  <cp:lastPrinted>2023-12-21T19:17:00Z</cp:lastPrinted>
  <dcterms:created xsi:type="dcterms:W3CDTF">2026-04-03T05:58:00Z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